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9F4814" w:rsidRPr="005847FF" w:rsidTr="006148FF">
        <w:trPr>
          <w:trHeight w:val="1420"/>
        </w:trPr>
        <w:tc>
          <w:tcPr>
            <w:tcW w:w="1135" w:type="dxa"/>
            <w:hideMark/>
          </w:tcPr>
          <w:p w:rsidR="009F4814" w:rsidRPr="005847FF" w:rsidRDefault="00553A8A" w:rsidP="006148F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8.75pt;height:60pt;visibility:visible">
                  <v:imagedata r:id="rId9" o:title=""/>
                </v:shape>
              </w:pict>
            </w:r>
          </w:p>
        </w:tc>
        <w:tc>
          <w:tcPr>
            <w:tcW w:w="7232" w:type="dxa"/>
          </w:tcPr>
          <w:p w:rsidR="009F4814" w:rsidRPr="005847FF" w:rsidRDefault="009F4814" w:rsidP="006148FF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47FF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:rsidR="009F4814" w:rsidRPr="005847FF" w:rsidRDefault="009F4814" w:rsidP="006148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47FF">
              <w:rPr>
                <w:b/>
                <w:bCs/>
                <w:sz w:val="28"/>
                <w:szCs w:val="28"/>
                <w:lang w:val="uk-UA"/>
              </w:rPr>
              <w:t>ХАРКІВСЬКА МІСЬКА РАДА</w:t>
            </w:r>
            <w:r w:rsidRPr="005847FF">
              <w:rPr>
                <w:b/>
                <w:bCs/>
                <w:sz w:val="28"/>
                <w:szCs w:val="28"/>
                <w:lang w:val="uk-UA"/>
              </w:rPr>
              <w:br/>
              <w:t>ХАРКІВСЬКОЇ ОБЛАСТІ</w:t>
            </w:r>
          </w:p>
          <w:p w:rsidR="009F4814" w:rsidRPr="005847FF" w:rsidRDefault="009F4814" w:rsidP="006148FF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847FF"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 w:rsidRPr="005847FF">
              <w:rPr>
                <w:b/>
                <w:bCs/>
                <w:lang w:val="uk-UA"/>
              </w:rPr>
              <w:t xml:space="preserve"> </w:t>
            </w:r>
          </w:p>
          <w:p w:rsidR="009F4814" w:rsidRPr="005847FF" w:rsidRDefault="009F4814" w:rsidP="006148FF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9F4814" w:rsidRPr="005847FF" w:rsidRDefault="009F4814" w:rsidP="006148FF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47FF">
              <w:rPr>
                <w:b/>
                <w:bCs/>
                <w:sz w:val="28"/>
                <w:szCs w:val="28"/>
                <w:lang w:val="uk-UA"/>
              </w:rPr>
              <w:t xml:space="preserve">ДЕПАРТАМЕНТ ОСВІТИ                </w:t>
            </w:r>
          </w:p>
          <w:p w:rsidR="009F4814" w:rsidRPr="005847FF" w:rsidRDefault="009F4814" w:rsidP="006148FF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9F4814" w:rsidRPr="005847FF" w:rsidRDefault="009F4814" w:rsidP="006148F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9F4814" w:rsidRPr="005847FF" w:rsidRDefault="00553A8A" w:rsidP="006148F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val="uk-UA"/>
              </w:rPr>
              <w:pict>
                <v:shape id="Рисунок 2" o:spid="_x0000_i1026" type="#_x0000_t75" style="width:51.75pt;height:63.75pt;visibility:visible">
                  <v:imagedata r:id="rId10" o:title=""/>
                </v:shape>
              </w:pict>
            </w:r>
          </w:p>
        </w:tc>
      </w:tr>
    </w:tbl>
    <w:p w:rsidR="009F4814" w:rsidRPr="005847FF" w:rsidRDefault="009F4814" w:rsidP="009F4814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5847FF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6"/>
        <w:gridCol w:w="3239"/>
        <w:gridCol w:w="3239"/>
      </w:tblGrid>
      <w:tr w:rsidR="009F4814" w:rsidRPr="005847FF" w:rsidTr="006148FF">
        <w:tc>
          <w:tcPr>
            <w:tcW w:w="1666" w:type="pct"/>
            <w:shd w:val="clear" w:color="auto" w:fill="auto"/>
          </w:tcPr>
          <w:p w:rsidR="009F4814" w:rsidRPr="005847FF" w:rsidRDefault="00CB4574" w:rsidP="00CB4574">
            <w:pPr>
              <w:pStyle w:val="af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</w:rPr>
              <w:t>30</w:t>
            </w:r>
            <w:r w:rsidR="009F4814" w:rsidRPr="005847FF">
              <w:rPr>
                <w:rFonts w:ascii="Times New Roman" w:hAnsi="Times New Roman"/>
              </w:rPr>
              <w:t>.12.20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67" w:type="pct"/>
            <w:shd w:val="clear" w:color="auto" w:fill="auto"/>
          </w:tcPr>
          <w:p w:rsidR="009F4814" w:rsidRPr="005847FF" w:rsidRDefault="009F4814" w:rsidP="006148FF">
            <w:pPr>
              <w:pStyle w:val="af1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7FF">
              <w:rPr>
                <w:rFonts w:ascii="Times New Roman" w:hAnsi="Times New Roman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7C673D" w:rsidRPr="005847FF" w:rsidRDefault="009F4814" w:rsidP="00CB4574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5847FF">
              <w:rPr>
                <w:rFonts w:ascii="Times New Roman" w:hAnsi="Times New Roman"/>
              </w:rPr>
              <w:t xml:space="preserve">                        № </w:t>
            </w:r>
            <w:r w:rsidR="00453D88">
              <w:rPr>
                <w:rFonts w:ascii="Times New Roman" w:hAnsi="Times New Roman"/>
              </w:rPr>
              <w:t>3</w:t>
            </w:r>
            <w:r w:rsidR="00CB4574">
              <w:rPr>
                <w:rFonts w:ascii="Times New Roman" w:hAnsi="Times New Roman"/>
              </w:rPr>
              <w:t>06</w:t>
            </w:r>
          </w:p>
        </w:tc>
      </w:tr>
    </w:tbl>
    <w:p w:rsidR="009F4814" w:rsidRPr="005847FF" w:rsidRDefault="009F4814" w:rsidP="009F4814">
      <w:pPr>
        <w:tabs>
          <w:tab w:val="left" w:pos="567"/>
        </w:tabs>
        <w:rPr>
          <w:sz w:val="32"/>
          <w:szCs w:val="32"/>
          <w:lang w:val="uk-UA"/>
        </w:rPr>
      </w:pPr>
    </w:p>
    <w:p w:rsidR="009F4814" w:rsidRPr="005847FF" w:rsidRDefault="009F4814" w:rsidP="009F4814">
      <w:pPr>
        <w:shd w:val="clear" w:color="auto" w:fill="FFFFFF"/>
        <w:jc w:val="both"/>
        <w:rPr>
          <w:sz w:val="4"/>
          <w:szCs w:val="4"/>
          <w:lang w:val="uk-UA"/>
        </w:rPr>
      </w:pPr>
    </w:p>
    <w:p w:rsidR="009F4814" w:rsidRPr="005847FF" w:rsidRDefault="00971BF3" w:rsidP="009F4814">
      <w:pPr>
        <w:widowControl w:val="0"/>
        <w:ind w:right="5130"/>
        <w:jc w:val="both"/>
        <w:rPr>
          <w:sz w:val="28"/>
          <w:szCs w:val="28"/>
          <w:lang w:val="uk-UA"/>
        </w:rPr>
      </w:pPr>
      <w:r w:rsidRPr="00971BF3">
        <w:rPr>
          <w:sz w:val="28"/>
          <w:szCs w:val="28"/>
          <w:lang w:val="uk-UA" w:eastAsia="uk-UA"/>
        </w:rPr>
        <w:t>Про підсумки обліку дітей шкільного віку та учнів та визначення дати початку приймання заяв ба</w:t>
      </w:r>
      <w:r>
        <w:rPr>
          <w:sz w:val="28"/>
          <w:szCs w:val="28"/>
          <w:lang w:val="uk-UA" w:eastAsia="uk-UA"/>
        </w:rPr>
        <w:t>тьків до 1-х класів у 2021 році</w:t>
      </w:r>
    </w:p>
    <w:p w:rsidR="009F4814" w:rsidRPr="005847FF" w:rsidRDefault="009F4814" w:rsidP="009F4814">
      <w:pPr>
        <w:widowControl w:val="0"/>
        <w:ind w:right="5130" w:firstLine="1080"/>
        <w:jc w:val="both"/>
        <w:rPr>
          <w:b/>
          <w:sz w:val="28"/>
          <w:szCs w:val="28"/>
          <w:lang w:val="uk-UA"/>
        </w:rPr>
      </w:pPr>
    </w:p>
    <w:p w:rsidR="007C673D" w:rsidRDefault="00BC3D43" w:rsidP="007C673D">
      <w:pPr>
        <w:pStyle w:val="11"/>
        <w:spacing w:line="276" w:lineRule="auto"/>
        <w:ind w:right="0" w:firstLine="567"/>
        <w:rPr>
          <w:rFonts w:ascii="Times New Roman" w:hAnsi="Times New Roman"/>
          <w:sz w:val="28"/>
          <w:szCs w:val="28"/>
        </w:rPr>
      </w:pPr>
      <w:r w:rsidRPr="005847FF">
        <w:rPr>
          <w:rFonts w:ascii="Times New Roman" w:hAnsi="Times New Roman"/>
          <w:sz w:val="28"/>
          <w:szCs w:val="28"/>
        </w:rPr>
        <w:t xml:space="preserve">На виконання </w:t>
      </w:r>
      <w:r w:rsidR="00F023F8" w:rsidRPr="005847FF">
        <w:rPr>
          <w:rFonts w:ascii="Times New Roman" w:hAnsi="Times New Roman"/>
          <w:sz w:val="28"/>
          <w:szCs w:val="28"/>
        </w:rPr>
        <w:t>з</w:t>
      </w:r>
      <w:r w:rsidRPr="005847FF">
        <w:rPr>
          <w:rFonts w:ascii="Times New Roman" w:hAnsi="Times New Roman"/>
          <w:sz w:val="28"/>
          <w:szCs w:val="28"/>
        </w:rPr>
        <w:t xml:space="preserve">аконів України «Про освіту», «Про </w:t>
      </w:r>
      <w:r w:rsidR="00D202D6">
        <w:rPr>
          <w:rFonts w:ascii="Times New Roman" w:hAnsi="Times New Roman"/>
          <w:sz w:val="28"/>
          <w:szCs w:val="28"/>
        </w:rPr>
        <w:t xml:space="preserve">повну </w:t>
      </w:r>
      <w:r w:rsidRPr="005847FF">
        <w:rPr>
          <w:rFonts w:ascii="Times New Roman" w:hAnsi="Times New Roman"/>
          <w:sz w:val="28"/>
          <w:szCs w:val="28"/>
        </w:rPr>
        <w:t>загальну середню освіту», «Про місцеве самоврядування в Україні», «Про Національну поліцію», «</w:t>
      </w:r>
      <w:r w:rsidRPr="005847FF">
        <w:rPr>
          <w:rFonts w:ascii="Times New Roman" w:hAnsi="Times New Roman"/>
          <w:bCs/>
          <w:sz w:val="28"/>
          <w:szCs w:val="28"/>
        </w:rPr>
        <w:t xml:space="preserve">Про органи і служби у справах дітей та спеціальні установи для дітей», </w:t>
      </w:r>
      <w:r w:rsidRPr="005847FF">
        <w:rPr>
          <w:rFonts w:ascii="Times New Roman" w:hAnsi="Times New Roman"/>
          <w:sz w:val="28"/>
          <w:szCs w:val="28"/>
        </w:rPr>
        <w:t xml:space="preserve">постанов Кабінету Міністрів України від 13.09.2017 № 684 «Про затвердження Порядку ведення обліку дітей </w:t>
      </w:r>
      <w:r w:rsidR="009F4814" w:rsidRPr="005847FF">
        <w:rPr>
          <w:rFonts w:ascii="Times New Roman" w:hAnsi="Times New Roman"/>
          <w:sz w:val="28"/>
          <w:szCs w:val="28"/>
        </w:rPr>
        <w:t xml:space="preserve">дошкільного, </w:t>
      </w:r>
      <w:r w:rsidRPr="005847FF">
        <w:rPr>
          <w:rFonts w:ascii="Times New Roman" w:hAnsi="Times New Roman"/>
          <w:sz w:val="28"/>
          <w:szCs w:val="28"/>
        </w:rPr>
        <w:t>шкільного віку та учнів»</w:t>
      </w:r>
      <w:r w:rsidR="00BA0FF5" w:rsidRPr="005847FF">
        <w:rPr>
          <w:rFonts w:ascii="Times New Roman" w:hAnsi="Times New Roman"/>
          <w:bCs/>
          <w:sz w:val="28"/>
          <w:szCs w:val="28"/>
        </w:rPr>
        <w:t xml:space="preserve">, </w:t>
      </w:r>
      <w:r w:rsidRPr="005847FF">
        <w:rPr>
          <w:rFonts w:ascii="Times New Roman" w:hAnsi="Times New Roman"/>
          <w:sz w:val="28"/>
          <w:szCs w:val="28"/>
        </w:rPr>
        <w:t>від 30.08.2007 № 1068 «</w:t>
      </w:r>
      <w:bookmarkStart w:id="1" w:name="o3"/>
      <w:bookmarkEnd w:id="1"/>
      <w:r w:rsidRPr="005847FF">
        <w:rPr>
          <w:rFonts w:ascii="Times New Roman" w:hAnsi="Times New Roman"/>
          <w:sz w:val="28"/>
          <w:szCs w:val="28"/>
        </w:rPr>
        <w:t>Про затвердження типових положень про службу у справах дітей», наказу Міністер</w:t>
      </w:r>
      <w:r w:rsidR="005A31BC" w:rsidRPr="005847FF">
        <w:rPr>
          <w:rFonts w:ascii="Times New Roman" w:hAnsi="Times New Roman"/>
          <w:sz w:val="28"/>
          <w:szCs w:val="28"/>
        </w:rPr>
        <w:t>ства освіти і науки України від </w:t>
      </w:r>
      <w:r w:rsidRPr="005847FF">
        <w:rPr>
          <w:rFonts w:ascii="Times New Roman" w:hAnsi="Times New Roman"/>
          <w:sz w:val="28"/>
          <w:szCs w:val="28"/>
        </w:rPr>
        <w:t xml:space="preserve">16.04.2018 № 367 «Про затвердження Порядку зарахування, відрахування та переведення учнів до державних та комунальних закладів освіти для здобуття повної загальної середньої освіти», зареєстрованого в Міністерстві </w:t>
      </w:r>
      <w:r w:rsidR="005A31BC" w:rsidRPr="005847FF">
        <w:rPr>
          <w:rFonts w:ascii="Times New Roman" w:hAnsi="Times New Roman"/>
          <w:sz w:val="28"/>
          <w:szCs w:val="28"/>
        </w:rPr>
        <w:t>юстиції України 05.05.2018 за</w:t>
      </w:r>
      <w:r w:rsidR="00AD6A0E" w:rsidRPr="005847FF">
        <w:rPr>
          <w:rFonts w:ascii="Times New Roman" w:hAnsi="Times New Roman"/>
          <w:sz w:val="28"/>
          <w:szCs w:val="28"/>
        </w:rPr>
        <w:t> </w:t>
      </w:r>
      <w:r w:rsidR="005A31BC" w:rsidRPr="005847FF">
        <w:rPr>
          <w:rFonts w:ascii="Times New Roman" w:hAnsi="Times New Roman"/>
          <w:sz w:val="28"/>
          <w:szCs w:val="28"/>
        </w:rPr>
        <w:t>№ </w:t>
      </w:r>
      <w:r w:rsidRPr="005847FF">
        <w:rPr>
          <w:rFonts w:ascii="Times New Roman" w:hAnsi="Times New Roman"/>
          <w:sz w:val="28"/>
          <w:szCs w:val="28"/>
        </w:rPr>
        <w:t xml:space="preserve">564/32016, </w:t>
      </w:r>
      <w:r w:rsidR="005A31BC" w:rsidRPr="005847FF">
        <w:rPr>
          <w:rFonts w:ascii="Times New Roman" w:hAnsi="Times New Roman"/>
          <w:sz w:val="28"/>
          <w:szCs w:val="28"/>
        </w:rPr>
        <w:t>наказу Міністерства освіти і науки України від </w:t>
      </w:r>
      <w:r w:rsidR="009972B3" w:rsidRPr="005847FF">
        <w:rPr>
          <w:rFonts w:ascii="Times New Roman" w:hAnsi="Times New Roman"/>
          <w:bCs/>
          <w:color w:val="000000"/>
          <w:sz w:val="28"/>
          <w:szCs w:val="28"/>
        </w:rPr>
        <w:t>27.08.2018 №</w:t>
      </w:r>
      <w:r w:rsidR="00AD6A0E" w:rsidRPr="005847FF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9972B3" w:rsidRPr="005847FF">
        <w:rPr>
          <w:rFonts w:ascii="Times New Roman" w:hAnsi="Times New Roman"/>
          <w:bCs/>
          <w:color w:val="000000"/>
          <w:sz w:val="28"/>
          <w:szCs w:val="28"/>
        </w:rPr>
        <w:t xml:space="preserve">938 </w:t>
      </w:r>
      <w:r w:rsidR="00D61EB2" w:rsidRPr="005847FF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9972B3" w:rsidRPr="005847FF">
        <w:rPr>
          <w:rFonts w:ascii="Times New Roman" w:hAnsi="Times New Roman"/>
          <w:bCs/>
          <w:color w:val="000000"/>
          <w:sz w:val="28"/>
          <w:szCs w:val="28"/>
        </w:rPr>
        <w:t>Про затвердження форми звітності про кількість дітей шкільного віку та інструкції щодо її заповнення», зареєстровано</w:t>
      </w:r>
      <w:r w:rsidR="00AD6A0E" w:rsidRPr="005847FF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="009972B3" w:rsidRPr="005847FF">
        <w:rPr>
          <w:rFonts w:ascii="Times New Roman" w:hAnsi="Times New Roman"/>
          <w:bCs/>
          <w:color w:val="000000"/>
          <w:sz w:val="28"/>
          <w:szCs w:val="28"/>
        </w:rPr>
        <w:t xml:space="preserve"> в Міністерстві</w:t>
      </w:r>
      <w:r w:rsidR="009972B3" w:rsidRPr="005847FF">
        <w:rPr>
          <w:rFonts w:ascii="Times New Roman" w:hAnsi="Times New Roman"/>
          <w:sz w:val="28"/>
          <w:szCs w:val="28"/>
        </w:rPr>
        <w:t> </w:t>
      </w:r>
      <w:r w:rsidR="009972B3" w:rsidRPr="005847FF">
        <w:rPr>
          <w:rFonts w:ascii="Times New Roman" w:hAnsi="Times New Roman"/>
          <w:bCs/>
          <w:color w:val="000000"/>
          <w:sz w:val="28"/>
          <w:szCs w:val="28"/>
        </w:rPr>
        <w:t>юстиції України</w:t>
      </w:r>
      <w:r w:rsidR="009972B3" w:rsidRPr="005847FF">
        <w:rPr>
          <w:rFonts w:ascii="Times New Roman" w:hAnsi="Times New Roman"/>
          <w:sz w:val="28"/>
          <w:szCs w:val="28"/>
        </w:rPr>
        <w:t> </w:t>
      </w:r>
      <w:r w:rsidR="009972B3" w:rsidRPr="005847FF">
        <w:rPr>
          <w:rFonts w:ascii="Times New Roman" w:hAnsi="Times New Roman"/>
          <w:bCs/>
          <w:color w:val="000000"/>
          <w:sz w:val="28"/>
          <w:szCs w:val="28"/>
        </w:rPr>
        <w:t>03.09.2018</w:t>
      </w:r>
      <w:r w:rsidR="009972B3" w:rsidRPr="005847FF">
        <w:rPr>
          <w:rFonts w:ascii="Times New Roman" w:hAnsi="Times New Roman"/>
          <w:sz w:val="28"/>
          <w:szCs w:val="28"/>
        </w:rPr>
        <w:t> </w:t>
      </w:r>
      <w:r w:rsidR="009972B3" w:rsidRPr="005847FF">
        <w:rPr>
          <w:rFonts w:ascii="Times New Roman" w:hAnsi="Times New Roman"/>
          <w:bCs/>
          <w:color w:val="000000"/>
          <w:sz w:val="28"/>
          <w:szCs w:val="28"/>
        </w:rPr>
        <w:t>за № 998/32450</w:t>
      </w:r>
      <w:bookmarkStart w:id="2" w:name="n4"/>
      <w:bookmarkEnd w:id="2"/>
      <w:r w:rsidR="00AD6A0E" w:rsidRPr="005847FF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5847FF">
        <w:rPr>
          <w:rFonts w:ascii="Times New Roman" w:hAnsi="Times New Roman"/>
          <w:sz w:val="28"/>
          <w:szCs w:val="28"/>
        </w:rPr>
        <w:t>наказу Департаменту освіти Харківської міської ради від</w:t>
      </w:r>
      <w:r w:rsidR="005A31BC" w:rsidRPr="005847FF">
        <w:rPr>
          <w:rFonts w:ascii="Times New Roman" w:hAnsi="Times New Roman"/>
          <w:sz w:val="28"/>
          <w:szCs w:val="28"/>
        </w:rPr>
        <w:t> </w:t>
      </w:r>
      <w:r w:rsidR="00D202D6">
        <w:rPr>
          <w:rFonts w:ascii="Times New Roman" w:hAnsi="Times New Roman"/>
          <w:sz w:val="28"/>
          <w:szCs w:val="28"/>
        </w:rPr>
        <w:t>19</w:t>
      </w:r>
      <w:r w:rsidRPr="005847FF">
        <w:rPr>
          <w:rFonts w:ascii="Times New Roman" w:hAnsi="Times New Roman"/>
          <w:sz w:val="28"/>
          <w:szCs w:val="28"/>
        </w:rPr>
        <w:t>.0</w:t>
      </w:r>
      <w:r w:rsidR="00D202D6">
        <w:rPr>
          <w:rFonts w:ascii="Times New Roman" w:hAnsi="Times New Roman"/>
          <w:sz w:val="28"/>
          <w:szCs w:val="28"/>
        </w:rPr>
        <w:t>3</w:t>
      </w:r>
      <w:r w:rsidRPr="005847FF">
        <w:rPr>
          <w:rFonts w:ascii="Times New Roman" w:hAnsi="Times New Roman"/>
          <w:sz w:val="28"/>
          <w:szCs w:val="28"/>
        </w:rPr>
        <w:t>.20</w:t>
      </w:r>
      <w:r w:rsidR="00D202D6">
        <w:rPr>
          <w:rFonts w:ascii="Times New Roman" w:hAnsi="Times New Roman"/>
          <w:sz w:val="28"/>
          <w:szCs w:val="28"/>
        </w:rPr>
        <w:t>20</w:t>
      </w:r>
      <w:r w:rsidRPr="005847FF">
        <w:rPr>
          <w:rFonts w:ascii="Times New Roman" w:hAnsi="Times New Roman"/>
          <w:sz w:val="28"/>
          <w:szCs w:val="28"/>
        </w:rPr>
        <w:t xml:space="preserve"> №</w:t>
      </w:r>
      <w:r w:rsidR="005A31BC" w:rsidRPr="005847FF">
        <w:rPr>
          <w:rFonts w:ascii="Times New Roman" w:hAnsi="Times New Roman"/>
          <w:sz w:val="28"/>
          <w:szCs w:val="28"/>
        </w:rPr>
        <w:t> </w:t>
      </w:r>
      <w:r w:rsidR="00D202D6">
        <w:rPr>
          <w:rFonts w:ascii="Times New Roman" w:hAnsi="Times New Roman"/>
          <w:sz w:val="28"/>
          <w:szCs w:val="28"/>
        </w:rPr>
        <w:t>59</w:t>
      </w:r>
      <w:r w:rsidRPr="005847FF">
        <w:rPr>
          <w:rFonts w:ascii="Times New Roman" w:hAnsi="Times New Roman"/>
          <w:sz w:val="28"/>
          <w:szCs w:val="28"/>
        </w:rPr>
        <w:t xml:space="preserve"> «Про організацію обліку дітей шкільного віку та учнів», керуючись рішенням виконавчого комітету Харківської міської ради від</w:t>
      </w:r>
      <w:r w:rsidR="005A31BC" w:rsidRPr="005847FF">
        <w:rPr>
          <w:rFonts w:ascii="Times New Roman" w:hAnsi="Times New Roman"/>
          <w:sz w:val="28"/>
          <w:szCs w:val="28"/>
        </w:rPr>
        <w:t> </w:t>
      </w:r>
      <w:r w:rsidR="00F53793" w:rsidRPr="005847FF">
        <w:rPr>
          <w:rFonts w:ascii="Times New Roman" w:hAnsi="Times New Roman"/>
          <w:sz w:val="28"/>
          <w:szCs w:val="28"/>
        </w:rPr>
        <w:t>12</w:t>
      </w:r>
      <w:r w:rsidRPr="005847FF">
        <w:rPr>
          <w:rFonts w:ascii="Times New Roman" w:hAnsi="Times New Roman"/>
          <w:sz w:val="28"/>
          <w:szCs w:val="28"/>
        </w:rPr>
        <w:t>.0</w:t>
      </w:r>
      <w:r w:rsidR="00F53793" w:rsidRPr="005847FF">
        <w:rPr>
          <w:rFonts w:ascii="Times New Roman" w:hAnsi="Times New Roman"/>
          <w:sz w:val="28"/>
          <w:szCs w:val="28"/>
        </w:rPr>
        <w:t>6</w:t>
      </w:r>
      <w:r w:rsidRPr="005847FF">
        <w:rPr>
          <w:rFonts w:ascii="Times New Roman" w:hAnsi="Times New Roman"/>
          <w:sz w:val="28"/>
          <w:szCs w:val="28"/>
        </w:rPr>
        <w:t>.201</w:t>
      </w:r>
      <w:r w:rsidR="00F53793" w:rsidRPr="005847FF">
        <w:rPr>
          <w:rFonts w:ascii="Times New Roman" w:hAnsi="Times New Roman"/>
          <w:sz w:val="28"/>
          <w:szCs w:val="28"/>
        </w:rPr>
        <w:t>9</w:t>
      </w:r>
      <w:r w:rsidRPr="005847FF">
        <w:rPr>
          <w:rFonts w:ascii="Times New Roman" w:hAnsi="Times New Roman"/>
          <w:sz w:val="28"/>
          <w:szCs w:val="28"/>
        </w:rPr>
        <w:t xml:space="preserve"> №</w:t>
      </w:r>
      <w:r w:rsidR="005A31BC" w:rsidRPr="005847FF">
        <w:rPr>
          <w:rFonts w:ascii="Times New Roman" w:hAnsi="Times New Roman"/>
          <w:sz w:val="28"/>
          <w:szCs w:val="28"/>
        </w:rPr>
        <w:t> </w:t>
      </w:r>
      <w:r w:rsidR="00F53793" w:rsidRPr="005847FF">
        <w:rPr>
          <w:rFonts w:ascii="Times New Roman" w:hAnsi="Times New Roman"/>
          <w:sz w:val="28"/>
          <w:szCs w:val="28"/>
        </w:rPr>
        <w:t>430</w:t>
      </w:r>
      <w:r w:rsidRPr="005847FF">
        <w:rPr>
          <w:rFonts w:ascii="Times New Roman" w:hAnsi="Times New Roman"/>
          <w:sz w:val="28"/>
          <w:szCs w:val="28"/>
        </w:rPr>
        <w:t xml:space="preserve"> «Про організацію обліку дітей</w:t>
      </w:r>
      <w:r w:rsidR="00F53793" w:rsidRPr="005847FF">
        <w:rPr>
          <w:rFonts w:ascii="Times New Roman" w:hAnsi="Times New Roman"/>
          <w:sz w:val="28"/>
          <w:szCs w:val="28"/>
        </w:rPr>
        <w:t xml:space="preserve"> дошкільного, </w:t>
      </w:r>
      <w:r w:rsidRPr="005847FF">
        <w:rPr>
          <w:rFonts w:ascii="Times New Roman" w:hAnsi="Times New Roman"/>
          <w:sz w:val="28"/>
          <w:szCs w:val="28"/>
        </w:rPr>
        <w:t xml:space="preserve">шкільного віку та учнів» </w:t>
      </w:r>
      <w:r w:rsidR="00585AD8" w:rsidRPr="005847FF">
        <w:rPr>
          <w:rFonts w:ascii="Times New Roman" w:hAnsi="Times New Roman"/>
          <w:sz w:val="28"/>
          <w:szCs w:val="28"/>
        </w:rPr>
        <w:t xml:space="preserve">та </w:t>
      </w:r>
      <w:r w:rsidR="00B25EE6" w:rsidRPr="005847FF">
        <w:rPr>
          <w:rFonts w:ascii="Times New Roman" w:hAnsi="Times New Roman"/>
          <w:sz w:val="28"/>
          <w:szCs w:val="28"/>
        </w:rPr>
        <w:t xml:space="preserve">п. 4.2.4 Положення про Департамент освіти Харківської міської ради, затвердженого рішенням </w:t>
      </w:r>
      <w:r w:rsidR="00585AD8" w:rsidRPr="005847FF">
        <w:rPr>
          <w:rFonts w:ascii="Times New Roman" w:hAnsi="Times New Roman"/>
          <w:sz w:val="28"/>
          <w:szCs w:val="28"/>
        </w:rPr>
        <w:t>1 сесії Харківської міської ради 7 скликання від 20.11.2015 №7/15 «Про затвердження положень виконавчих органів Харківської міської ради 7 скликання» в редакції рішення 22 сесії Харківської міської ради 7 скликання від 17.10.2018 № 1228/18</w:t>
      </w:r>
      <w:r w:rsidR="00B25EE6" w:rsidRPr="005847FF">
        <w:rPr>
          <w:rFonts w:ascii="Times New Roman" w:hAnsi="Times New Roman"/>
          <w:sz w:val="28"/>
          <w:szCs w:val="28"/>
        </w:rPr>
        <w:t xml:space="preserve">, </w:t>
      </w:r>
      <w:r w:rsidR="00010344" w:rsidRPr="005847FF">
        <w:rPr>
          <w:rFonts w:ascii="Times New Roman" w:hAnsi="Times New Roman"/>
          <w:sz w:val="28"/>
          <w:szCs w:val="28"/>
        </w:rPr>
        <w:t>з метою контролю за</w:t>
      </w:r>
      <w:r w:rsidR="008305D5" w:rsidRPr="005847FF">
        <w:rPr>
          <w:rFonts w:ascii="Times New Roman" w:hAnsi="Times New Roman"/>
          <w:sz w:val="28"/>
          <w:szCs w:val="28"/>
        </w:rPr>
        <w:t> </w:t>
      </w:r>
      <w:r w:rsidR="00010344" w:rsidRPr="005847FF">
        <w:rPr>
          <w:rFonts w:ascii="Times New Roman" w:hAnsi="Times New Roman"/>
          <w:sz w:val="28"/>
          <w:szCs w:val="28"/>
        </w:rPr>
        <w:t xml:space="preserve">здобуттям дітьми повної </w:t>
      </w:r>
      <w:r w:rsidR="00453D88">
        <w:rPr>
          <w:rFonts w:ascii="Times New Roman" w:hAnsi="Times New Roman"/>
          <w:sz w:val="28"/>
          <w:szCs w:val="28"/>
        </w:rPr>
        <w:br/>
      </w:r>
    </w:p>
    <w:p w:rsidR="00585AD8" w:rsidRPr="005847FF" w:rsidRDefault="00010344" w:rsidP="007C673D">
      <w:pPr>
        <w:pStyle w:val="11"/>
        <w:spacing w:line="276" w:lineRule="auto"/>
        <w:ind w:right="0"/>
        <w:rPr>
          <w:rFonts w:ascii="Times New Roman" w:hAnsi="Times New Roman"/>
          <w:sz w:val="28"/>
          <w:szCs w:val="28"/>
        </w:rPr>
      </w:pPr>
      <w:r w:rsidRPr="005847FF">
        <w:rPr>
          <w:rFonts w:ascii="Times New Roman" w:hAnsi="Times New Roman"/>
          <w:sz w:val="28"/>
          <w:szCs w:val="28"/>
        </w:rPr>
        <w:lastRenderedPageBreak/>
        <w:t xml:space="preserve">загальної середньої освіти </w:t>
      </w:r>
      <w:r w:rsidR="00427374" w:rsidRPr="005847FF">
        <w:rPr>
          <w:rFonts w:ascii="Times New Roman" w:hAnsi="Times New Roman"/>
          <w:sz w:val="28"/>
          <w:szCs w:val="28"/>
        </w:rPr>
        <w:t xml:space="preserve">управліннями освіти адміністрацій районів Харківської міської ради та </w:t>
      </w:r>
      <w:r w:rsidR="00585AD8" w:rsidRPr="005847FF">
        <w:rPr>
          <w:rFonts w:ascii="Times New Roman" w:hAnsi="Times New Roman"/>
          <w:sz w:val="28"/>
          <w:szCs w:val="28"/>
        </w:rPr>
        <w:t>заклада</w:t>
      </w:r>
      <w:r w:rsidR="00427374" w:rsidRPr="005847FF">
        <w:rPr>
          <w:rFonts w:ascii="Times New Roman" w:hAnsi="Times New Roman"/>
          <w:sz w:val="28"/>
          <w:szCs w:val="28"/>
        </w:rPr>
        <w:t>ми</w:t>
      </w:r>
      <w:r w:rsidR="00585AD8" w:rsidRPr="005847FF">
        <w:rPr>
          <w:rFonts w:ascii="Times New Roman" w:hAnsi="Times New Roman"/>
          <w:sz w:val="28"/>
          <w:szCs w:val="28"/>
        </w:rPr>
        <w:t xml:space="preserve"> освіти</w:t>
      </w:r>
      <w:r w:rsidRPr="005847FF">
        <w:rPr>
          <w:rFonts w:ascii="Times New Roman" w:hAnsi="Times New Roman"/>
          <w:sz w:val="28"/>
          <w:szCs w:val="28"/>
        </w:rPr>
        <w:t xml:space="preserve"> міста здійснен</w:t>
      </w:r>
      <w:r w:rsidR="0007583F" w:rsidRPr="005847FF">
        <w:rPr>
          <w:rFonts w:ascii="Times New Roman" w:hAnsi="Times New Roman"/>
          <w:sz w:val="28"/>
          <w:szCs w:val="28"/>
        </w:rPr>
        <w:t xml:space="preserve">о ряд </w:t>
      </w:r>
      <w:r w:rsidRPr="005847FF">
        <w:rPr>
          <w:rFonts w:ascii="Times New Roman" w:hAnsi="Times New Roman"/>
          <w:sz w:val="28"/>
          <w:szCs w:val="28"/>
        </w:rPr>
        <w:t>заход</w:t>
      </w:r>
      <w:r w:rsidR="0007583F" w:rsidRPr="005847FF">
        <w:rPr>
          <w:rFonts w:ascii="Times New Roman" w:hAnsi="Times New Roman"/>
          <w:sz w:val="28"/>
          <w:szCs w:val="28"/>
        </w:rPr>
        <w:t>ів</w:t>
      </w:r>
      <w:r w:rsidRPr="005847FF">
        <w:rPr>
          <w:rFonts w:ascii="Times New Roman" w:hAnsi="Times New Roman"/>
          <w:sz w:val="28"/>
          <w:szCs w:val="28"/>
        </w:rPr>
        <w:t xml:space="preserve"> для обліку дітей шкільного віку</w:t>
      </w:r>
      <w:r w:rsidR="00585AD8" w:rsidRPr="005847FF">
        <w:rPr>
          <w:rFonts w:ascii="Times New Roman" w:hAnsi="Times New Roman"/>
          <w:sz w:val="28"/>
          <w:szCs w:val="28"/>
        </w:rPr>
        <w:t xml:space="preserve"> та учнів.</w:t>
      </w:r>
    </w:p>
    <w:p w:rsidR="00777C55" w:rsidRPr="005847FF" w:rsidRDefault="00EF7370" w:rsidP="007C673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Департаментом освіти </w:t>
      </w:r>
      <w:r w:rsidR="000F2BEB" w:rsidRPr="005847FF">
        <w:rPr>
          <w:sz w:val="28"/>
          <w:szCs w:val="28"/>
          <w:lang w:val="uk-UA"/>
        </w:rPr>
        <w:t xml:space="preserve">та адміністраціями районів Харківської міської ради </w:t>
      </w:r>
      <w:r w:rsidRPr="005847FF">
        <w:rPr>
          <w:sz w:val="28"/>
          <w:szCs w:val="28"/>
          <w:lang w:val="uk-UA"/>
        </w:rPr>
        <w:t>веде</w:t>
      </w:r>
      <w:r w:rsidR="0007583F" w:rsidRPr="005847FF">
        <w:rPr>
          <w:sz w:val="28"/>
          <w:szCs w:val="28"/>
          <w:lang w:val="uk-UA"/>
        </w:rPr>
        <w:t>ться</w:t>
      </w:r>
      <w:r w:rsidRPr="005847FF">
        <w:rPr>
          <w:sz w:val="28"/>
          <w:szCs w:val="28"/>
          <w:lang w:val="uk-UA"/>
        </w:rPr>
        <w:t xml:space="preserve"> облік дітей шкільного віку та учнів, які проживають чи перебувають в</w:t>
      </w:r>
      <w:r w:rsidR="0007583F" w:rsidRPr="005847FF">
        <w:rPr>
          <w:sz w:val="28"/>
          <w:szCs w:val="28"/>
          <w:lang w:val="uk-UA"/>
        </w:rPr>
        <w:t xml:space="preserve"> межах міста </w:t>
      </w:r>
      <w:r w:rsidRPr="005847FF">
        <w:rPr>
          <w:sz w:val="28"/>
          <w:szCs w:val="28"/>
          <w:lang w:val="uk-UA"/>
        </w:rPr>
        <w:t>Харков</w:t>
      </w:r>
      <w:r w:rsidR="0007583F" w:rsidRPr="005847FF">
        <w:rPr>
          <w:sz w:val="28"/>
          <w:szCs w:val="28"/>
          <w:lang w:val="uk-UA"/>
        </w:rPr>
        <w:t>а</w:t>
      </w:r>
      <w:r w:rsidRPr="005847FF">
        <w:rPr>
          <w:sz w:val="28"/>
          <w:szCs w:val="28"/>
          <w:lang w:val="uk-UA"/>
        </w:rPr>
        <w:t xml:space="preserve">, шляхом </w:t>
      </w:r>
      <w:r w:rsidR="0007583F" w:rsidRPr="005847FF">
        <w:rPr>
          <w:sz w:val="28"/>
          <w:szCs w:val="28"/>
          <w:lang w:val="uk-UA"/>
        </w:rPr>
        <w:t>підтримання в актуальному стані</w:t>
      </w:r>
      <w:r w:rsidRPr="005847FF">
        <w:rPr>
          <w:sz w:val="28"/>
          <w:szCs w:val="28"/>
          <w:lang w:val="uk-UA"/>
        </w:rPr>
        <w:t xml:space="preserve"> реєстру даних про них (далі — Реєстр). </w:t>
      </w:r>
    </w:p>
    <w:p w:rsidR="00CF157D" w:rsidRDefault="00EF7370" w:rsidP="007C673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Адміністраціями районів Харківської міської ради</w:t>
      </w:r>
      <w:r w:rsidR="00C90EE4" w:rsidRPr="005847FF">
        <w:rPr>
          <w:sz w:val="28"/>
          <w:szCs w:val="28"/>
          <w:lang w:val="uk-UA"/>
        </w:rPr>
        <w:t xml:space="preserve"> </w:t>
      </w:r>
      <w:r w:rsidRPr="005847FF">
        <w:rPr>
          <w:sz w:val="28"/>
          <w:szCs w:val="28"/>
          <w:lang w:val="uk-UA"/>
        </w:rPr>
        <w:t xml:space="preserve">закріплено території обслуговування за закладами загальної середньої освіти міста. </w:t>
      </w:r>
      <w:r w:rsidR="00CF157D">
        <w:rPr>
          <w:sz w:val="28"/>
          <w:szCs w:val="28"/>
          <w:lang w:val="uk-UA"/>
        </w:rPr>
        <w:t xml:space="preserve">Накази видані своєчасно. </w:t>
      </w:r>
      <w:r w:rsidR="00CF157D" w:rsidRPr="00CF157D">
        <w:rPr>
          <w:sz w:val="28"/>
          <w:szCs w:val="28"/>
          <w:lang w:val="uk-UA"/>
        </w:rPr>
        <w:t>Інформація про закріплену за заклад</w:t>
      </w:r>
      <w:r w:rsidR="00CF157D">
        <w:rPr>
          <w:sz w:val="28"/>
          <w:szCs w:val="28"/>
          <w:lang w:val="uk-UA"/>
        </w:rPr>
        <w:t>ами освіти</w:t>
      </w:r>
      <w:r w:rsidR="00CF157D" w:rsidRPr="00CF157D">
        <w:rPr>
          <w:sz w:val="28"/>
          <w:szCs w:val="28"/>
          <w:lang w:val="uk-UA"/>
        </w:rPr>
        <w:t xml:space="preserve"> територію обслуговування, спроможність заклад</w:t>
      </w:r>
      <w:r w:rsidR="00CF157D">
        <w:rPr>
          <w:sz w:val="28"/>
          <w:szCs w:val="28"/>
          <w:lang w:val="uk-UA"/>
        </w:rPr>
        <w:t>ів</w:t>
      </w:r>
      <w:r w:rsidR="00CF157D" w:rsidRPr="00CF157D">
        <w:rPr>
          <w:sz w:val="28"/>
          <w:szCs w:val="28"/>
          <w:lang w:val="uk-UA"/>
        </w:rPr>
        <w:t xml:space="preserve"> освіти оприлюдн</w:t>
      </w:r>
      <w:r w:rsidR="00CF157D">
        <w:rPr>
          <w:sz w:val="28"/>
          <w:szCs w:val="28"/>
          <w:lang w:val="uk-UA"/>
        </w:rPr>
        <w:t>ено</w:t>
      </w:r>
      <w:r w:rsidR="00CF157D" w:rsidRPr="00CF157D">
        <w:rPr>
          <w:sz w:val="28"/>
          <w:szCs w:val="28"/>
          <w:lang w:val="uk-UA"/>
        </w:rPr>
        <w:t xml:space="preserve"> на </w:t>
      </w:r>
      <w:r w:rsidR="00CF157D">
        <w:rPr>
          <w:sz w:val="28"/>
          <w:szCs w:val="28"/>
          <w:lang w:val="uk-UA"/>
        </w:rPr>
        <w:t xml:space="preserve">їх </w:t>
      </w:r>
      <w:proofErr w:type="spellStart"/>
      <w:r w:rsidR="00CF157D" w:rsidRPr="00CF157D">
        <w:rPr>
          <w:sz w:val="28"/>
          <w:szCs w:val="28"/>
          <w:lang w:val="uk-UA"/>
        </w:rPr>
        <w:t>вебсайт</w:t>
      </w:r>
      <w:r w:rsidR="00CF157D">
        <w:rPr>
          <w:sz w:val="28"/>
          <w:szCs w:val="28"/>
          <w:lang w:val="uk-UA"/>
        </w:rPr>
        <w:t>ах</w:t>
      </w:r>
      <w:proofErr w:type="spellEnd"/>
      <w:r w:rsidR="00CF157D">
        <w:rPr>
          <w:sz w:val="28"/>
          <w:szCs w:val="28"/>
          <w:lang w:val="uk-UA"/>
        </w:rPr>
        <w:t xml:space="preserve"> та сайтах управлінь освіти адміністрацій районів м. Харкова.</w:t>
      </w:r>
    </w:p>
    <w:p w:rsidR="00121177" w:rsidRPr="00121177" w:rsidRDefault="00121177" w:rsidP="0012117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21177">
        <w:rPr>
          <w:sz w:val="28"/>
          <w:szCs w:val="28"/>
          <w:lang w:val="uk-UA"/>
        </w:rPr>
        <w:t xml:space="preserve">На підставі даних Реєстру було сформовано звіт №77-РВК «Звіт про кількість дітей шкільного віку», згідно з яким станом на 01.09.2020 загальна кількість дітей шкільного віку в м. Харкові склала 147197 осіб (торік – 137207), з них навчається 146043 особи (торік – 136363). У тому числі: у закладах загальної середньої освіти всіх ступенів –136220  осіб (торік – 131369), у закладах професійної (професійно-технічної) освіти – 3543 особи </w:t>
      </w:r>
    </w:p>
    <w:p w:rsidR="00121177" w:rsidRDefault="00121177" w:rsidP="00121177">
      <w:pPr>
        <w:spacing w:line="276" w:lineRule="auto"/>
        <w:jc w:val="both"/>
        <w:rPr>
          <w:sz w:val="28"/>
          <w:szCs w:val="28"/>
          <w:lang w:val="uk-UA"/>
        </w:rPr>
      </w:pPr>
      <w:r w:rsidRPr="00121177">
        <w:rPr>
          <w:sz w:val="28"/>
          <w:szCs w:val="28"/>
          <w:lang w:val="uk-UA"/>
        </w:rPr>
        <w:t xml:space="preserve">(торік – 1797), у закладах вищої освіти – 6280 осіб (торік – 3197). </w:t>
      </w:r>
      <w:r w:rsidRPr="00121177">
        <w:rPr>
          <w:sz w:val="28"/>
          <w:szCs w:val="28"/>
          <w:lang w:val="uk-UA"/>
        </w:rPr>
        <w:tab/>
      </w:r>
    </w:p>
    <w:p w:rsidR="00123A47" w:rsidRPr="00123A47" w:rsidRDefault="00123A47" w:rsidP="00121177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23A47">
        <w:rPr>
          <w:rFonts w:eastAsia="Calibri"/>
          <w:sz w:val="28"/>
          <w:szCs w:val="28"/>
          <w:lang w:val="uk-UA" w:eastAsia="en-US"/>
        </w:rPr>
        <w:t xml:space="preserve">Загальна кількість  дітей шкільного віку та учнів, які проживають чи перебувають в межах м. Харкові, збільшилась особливо за рахунок збільшення кількості дітей </w:t>
      </w:r>
      <w:r w:rsidR="00A82097">
        <w:rPr>
          <w:rFonts w:eastAsia="Calibri"/>
          <w:sz w:val="28"/>
          <w:szCs w:val="28"/>
          <w:lang w:val="uk-UA" w:eastAsia="en-US"/>
        </w:rPr>
        <w:t>у</w:t>
      </w:r>
      <w:r w:rsidRPr="00123A47">
        <w:rPr>
          <w:rFonts w:eastAsia="Calibri"/>
          <w:sz w:val="28"/>
          <w:szCs w:val="28"/>
          <w:lang w:val="uk-UA" w:eastAsia="en-US"/>
        </w:rPr>
        <w:t xml:space="preserve"> Київському (+4494) та </w:t>
      </w:r>
      <w:proofErr w:type="spellStart"/>
      <w:r w:rsidRPr="00123A47">
        <w:rPr>
          <w:rFonts w:eastAsia="Calibri"/>
          <w:sz w:val="28"/>
          <w:szCs w:val="28"/>
          <w:lang w:val="uk-UA" w:eastAsia="en-US"/>
        </w:rPr>
        <w:t>Холодногірському</w:t>
      </w:r>
      <w:proofErr w:type="spellEnd"/>
      <w:r w:rsidRPr="00123A47">
        <w:rPr>
          <w:rFonts w:eastAsia="Calibri"/>
          <w:sz w:val="28"/>
          <w:szCs w:val="28"/>
          <w:lang w:val="uk-UA" w:eastAsia="en-US"/>
        </w:rPr>
        <w:t xml:space="preserve"> районах (+3395).</w:t>
      </w:r>
      <w:r w:rsidRPr="00123A47">
        <w:rPr>
          <w:rFonts w:eastAsia="Calibri"/>
          <w:sz w:val="28"/>
          <w:szCs w:val="28"/>
          <w:lang w:val="uk-UA" w:eastAsia="en-US"/>
        </w:rPr>
        <w:tab/>
      </w:r>
    </w:p>
    <w:p w:rsidR="00123A47" w:rsidRPr="00123A47" w:rsidRDefault="00123A47" w:rsidP="00121177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23A47">
        <w:rPr>
          <w:rFonts w:eastAsia="Calibri"/>
          <w:sz w:val="28"/>
          <w:szCs w:val="28"/>
          <w:lang w:val="uk-UA" w:eastAsia="en-US"/>
        </w:rPr>
        <w:t>Аналіз показав, що збільшився показник кількості дітей 16-17-річного віку, що може свідчити про підвищення якості обліку дітей, які навчаються в закладах професійно-технічної освіти та закладах вищої освіти І-ІІ рівнів акредитації.</w:t>
      </w:r>
      <w:r w:rsidRPr="00123A47">
        <w:rPr>
          <w:rFonts w:eastAsia="Calibri"/>
          <w:sz w:val="28"/>
          <w:szCs w:val="28"/>
          <w:lang w:val="uk-UA" w:eastAsia="en-US"/>
        </w:rPr>
        <w:tab/>
      </w:r>
    </w:p>
    <w:p w:rsidR="00EF7370" w:rsidRPr="005847FF" w:rsidRDefault="004A0CE1" w:rsidP="007C673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Не навчаються для здобуття повної загальної середньої освіти </w:t>
      </w:r>
      <w:r w:rsidR="00212F0E">
        <w:rPr>
          <w:sz w:val="28"/>
          <w:szCs w:val="28"/>
          <w:lang w:val="uk-UA"/>
        </w:rPr>
        <w:t xml:space="preserve">1154 особи (торік – </w:t>
      </w:r>
      <w:r w:rsidR="00E82555" w:rsidRPr="005847FF">
        <w:rPr>
          <w:sz w:val="28"/>
          <w:szCs w:val="28"/>
          <w:lang w:val="uk-UA"/>
        </w:rPr>
        <w:t>844</w:t>
      </w:r>
      <w:r w:rsidR="00212F0E">
        <w:rPr>
          <w:sz w:val="28"/>
          <w:szCs w:val="28"/>
          <w:lang w:val="uk-UA"/>
        </w:rPr>
        <w:t>)</w:t>
      </w:r>
      <w:r w:rsidRPr="005847FF">
        <w:rPr>
          <w:sz w:val="28"/>
          <w:szCs w:val="28"/>
          <w:lang w:val="uk-UA"/>
        </w:rPr>
        <w:t xml:space="preserve">. З них не навчаються за станом здоров’я – </w:t>
      </w:r>
      <w:r w:rsidR="00212F0E">
        <w:rPr>
          <w:sz w:val="28"/>
          <w:szCs w:val="28"/>
          <w:lang w:val="uk-UA"/>
        </w:rPr>
        <w:t>151 особ</w:t>
      </w:r>
      <w:r w:rsidR="00A82097">
        <w:rPr>
          <w:sz w:val="28"/>
          <w:szCs w:val="28"/>
          <w:lang w:val="uk-UA"/>
        </w:rPr>
        <w:t>а</w:t>
      </w:r>
      <w:r w:rsidR="00212F0E">
        <w:rPr>
          <w:sz w:val="28"/>
          <w:szCs w:val="28"/>
          <w:lang w:val="uk-UA"/>
        </w:rPr>
        <w:t xml:space="preserve"> (торік – </w:t>
      </w:r>
      <w:r w:rsidRPr="005847FF">
        <w:rPr>
          <w:sz w:val="28"/>
          <w:szCs w:val="28"/>
          <w:lang w:val="uk-UA"/>
        </w:rPr>
        <w:t>10</w:t>
      </w:r>
      <w:r w:rsidR="00E82555" w:rsidRPr="005847FF">
        <w:rPr>
          <w:sz w:val="28"/>
          <w:szCs w:val="28"/>
          <w:lang w:val="uk-UA"/>
        </w:rPr>
        <w:t>2</w:t>
      </w:r>
      <w:r w:rsidR="00212F0E">
        <w:rPr>
          <w:sz w:val="28"/>
          <w:szCs w:val="28"/>
          <w:lang w:val="uk-UA"/>
        </w:rPr>
        <w:t>)</w:t>
      </w:r>
      <w:r w:rsidRPr="005847FF">
        <w:rPr>
          <w:sz w:val="28"/>
          <w:szCs w:val="28"/>
          <w:lang w:val="uk-UA"/>
        </w:rPr>
        <w:t xml:space="preserve">, </w:t>
      </w:r>
      <w:r w:rsidR="00104CC9" w:rsidRPr="005847FF">
        <w:rPr>
          <w:sz w:val="28"/>
          <w:szCs w:val="28"/>
          <w:lang w:val="uk-UA"/>
        </w:rPr>
        <w:t>навчаються у спеціальних закладах загальн</w:t>
      </w:r>
      <w:r w:rsidR="007F1147" w:rsidRPr="005847FF">
        <w:rPr>
          <w:sz w:val="28"/>
          <w:szCs w:val="28"/>
          <w:lang w:val="uk-UA"/>
        </w:rPr>
        <w:t xml:space="preserve">ої середньої освіти – </w:t>
      </w:r>
      <w:r w:rsidR="00212F0E">
        <w:rPr>
          <w:sz w:val="28"/>
          <w:szCs w:val="28"/>
          <w:lang w:val="uk-UA"/>
        </w:rPr>
        <w:t xml:space="preserve">557 осіб (торік – </w:t>
      </w:r>
      <w:r w:rsidR="00E82555" w:rsidRPr="005847FF">
        <w:rPr>
          <w:sz w:val="28"/>
          <w:szCs w:val="28"/>
          <w:lang w:val="uk-UA"/>
        </w:rPr>
        <w:t>339</w:t>
      </w:r>
      <w:r w:rsidR="00212F0E">
        <w:rPr>
          <w:sz w:val="28"/>
          <w:szCs w:val="28"/>
          <w:lang w:val="uk-UA"/>
        </w:rPr>
        <w:t>)</w:t>
      </w:r>
      <w:r w:rsidR="007F1147" w:rsidRPr="005847FF">
        <w:rPr>
          <w:sz w:val="28"/>
          <w:szCs w:val="28"/>
          <w:lang w:val="uk-UA"/>
        </w:rPr>
        <w:t>.</w:t>
      </w:r>
    </w:p>
    <w:p w:rsidR="00F575F6" w:rsidRDefault="00EF7370" w:rsidP="007C673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Серед дітей шкільного віку та учнів м. Харкова є діти</w:t>
      </w:r>
      <w:r w:rsidR="003E5F39" w:rsidRPr="005847FF">
        <w:rPr>
          <w:sz w:val="28"/>
          <w:szCs w:val="28"/>
          <w:lang w:val="uk-UA"/>
        </w:rPr>
        <w:t xml:space="preserve"> 6-річного віку</w:t>
      </w:r>
      <w:r w:rsidRPr="005847FF">
        <w:rPr>
          <w:sz w:val="28"/>
          <w:szCs w:val="28"/>
          <w:lang w:val="uk-UA"/>
        </w:rPr>
        <w:t>, які станом на 01.09.20</w:t>
      </w:r>
      <w:r w:rsidR="00212F0E">
        <w:rPr>
          <w:sz w:val="28"/>
          <w:szCs w:val="28"/>
          <w:lang w:val="uk-UA"/>
        </w:rPr>
        <w:t>20</w:t>
      </w:r>
      <w:r w:rsidRPr="005847FF">
        <w:rPr>
          <w:sz w:val="28"/>
          <w:szCs w:val="28"/>
          <w:lang w:val="uk-UA"/>
        </w:rPr>
        <w:t xml:space="preserve"> </w:t>
      </w:r>
      <w:r w:rsidR="003E5F39" w:rsidRPr="005847FF">
        <w:rPr>
          <w:sz w:val="28"/>
          <w:szCs w:val="28"/>
          <w:lang w:val="uk-UA"/>
        </w:rPr>
        <w:t>не вступили на навчання до закладів загальної середньої освіти</w:t>
      </w:r>
      <w:r w:rsidR="00A82097">
        <w:rPr>
          <w:sz w:val="28"/>
          <w:szCs w:val="28"/>
          <w:lang w:val="uk-UA"/>
        </w:rPr>
        <w:t xml:space="preserve"> через небажання батьків</w:t>
      </w:r>
      <w:r w:rsidR="003E5F39" w:rsidRPr="005847FF">
        <w:rPr>
          <w:sz w:val="28"/>
          <w:szCs w:val="28"/>
          <w:lang w:val="uk-UA"/>
        </w:rPr>
        <w:t>.</w:t>
      </w:r>
      <w:r w:rsidR="008164CB" w:rsidRPr="005847FF">
        <w:rPr>
          <w:sz w:val="28"/>
          <w:szCs w:val="28"/>
          <w:lang w:val="uk-UA"/>
        </w:rPr>
        <w:t xml:space="preserve"> Усього по місту таких дітей </w:t>
      </w:r>
      <w:r w:rsidR="00212F0E">
        <w:rPr>
          <w:sz w:val="28"/>
          <w:szCs w:val="28"/>
          <w:lang w:val="uk-UA"/>
        </w:rPr>
        <w:t xml:space="preserve">444 (торік – </w:t>
      </w:r>
      <w:r w:rsidR="00E82555" w:rsidRPr="005847FF">
        <w:rPr>
          <w:sz w:val="28"/>
          <w:szCs w:val="28"/>
          <w:lang w:val="uk-UA"/>
        </w:rPr>
        <w:t>402</w:t>
      </w:r>
      <w:r w:rsidR="00212F0E">
        <w:rPr>
          <w:sz w:val="28"/>
          <w:szCs w:val="28"/>
          <w:lang w:val="uk-UA"/>
        </w:rPr>
        <w:t>)</w:t>
      </w:r>
      <w:r w:rsidR="00F575F6">
        <w:rPr>
          <w:sz w:val="28"/>
          <w:szCs w:val="28"/>
          <w:lang w:val="uk-UA"/>
        </w:rPr>
        <w:t xml:space="preserve">. </w:t>
      </w:r>
    </w:p>
    <w:p w:rsidR="00430883" w:rsidRDefault="00430883" w:rsidP="00123A47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д</w:t>
      </w:r>
      <w:r w:rsidR="00123A47">
        <w:rPr>
          <w:sz w:val="28"/>
          <w:szCs w:val="28"/>
          <w:lang w:val="uk-UA"/>
        </w:rPr>
        <w:t>ітей п</w:t>
      </w:r>
      <w:r w:rsidRPr="00430883">
        <w:rPr>
          <w:sz w:val="28"/>
          <w:szCs w:val="28"/>
          <w:lang w:val="uk-UA"/>
        </w:rPr>
        <w:t>’</w:t>
      </w:r>
      <w:r w:rsidR="00123A47">
        <w:rPr>
          <w:sz w:val="28"/>
          <w:szCs w:val="28"/>
          <w:lang w:val="uk-UA"/>
        </w:rPr>
        <w:t xml:space="preserve">ятирічного віку </w:t>
      </w:r>
      <w:r>
        <w:rPr>
          <w:sz w:val="28"/>
          <w:szCs w:val="28"/>
          <w:lang w:val="uk-UA"/>
        </w:rPr>
        <w:t xml:space="preserve">становить 12857, що </w:t>
      </w:r>
      <w:r w:rsidR="00123A47" w:rsidRPr="00123A47">
        <w:rPr>
          <w:sz w:val="28"/>
          <w:szCs w:val="28"/>
          <w:lang w:val="uk-UA"/>
        </w:rPr>
        <w:t>на 728 осіб</w:t>
      </w:r>
      <w:r>
        <w:rPr>
          <w:sz w:val="28"/>
          <w:szCs w:val="28"/>
          <w:lang w:val="uk-UA"/>
        </w:rPr>
        <w:t xml:space="preserve"> більше ніж минулого року.</w:t>
      </w:r>
      <w:r w:rsidR="00123A47" w:rsidRPr="00123A47">
        <w:rPr>
          <w:sz w:val="28"/>
          <w:szCs w:val="28"/>
          <w:lang w:val="uk-UA"/>
        </w:rPr>
        <w:t xml:space="preserve"> </w:t>
      </w:r>
    </w:p>
    <w:p w:rsidR="00430883" w:rsidRDefault="00430883" w:rsidP="00123A47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30883">
        <w:rPr>
          <w:sz w:val="28"/>
          <w:szCs w:val="28"/>
          <w:lang w:val="uk-UA"/>
        </w:rPr>
        <w:t>Станом на 01.12.2020 не охопленими навчанням залишається двоє дітей</w:t>
      </w:r>
      <w:r w:rsidR="007C2085">
        <w:rPr>
          <w:sz w:val="28"/>
          <w:szCs w:val="28"/>
          <w:lang w:val="uk-UA"/>
        </w:rPr>
        <w:t xml:space="preserve"> (по 1 дитині у Московському та Шевченківському районах)</w:t>
      </w:r>
      <w:r w:rsidRPr="00430883">
        <w:rPr>
          <w:sz w:val="28"/>
          <w:szCs w:val="28"/>
          <w:lang w:val="uk-UA"/>
        </w:rPr>
        <w:t xml:space="preserve">. Минулого року така дитина була одна. Інформація про дітей надана відповідним територіальним органам Національної поліції та службі </w:t>
      </w:r>
      <w:r>
        <w:rPr>
          <w:sz w:val="28"/>
          <w:szCs w:val="28"/>
          <w:lang w:val="uk-UA"/>
        </w:rPr>
        <w:t xml:space="preserve"> </w:t>
      </w:r>
      <w:r w:rsidRPr="00430883">
        <w:rPr>
          <w:sz w:val="28"/>
          <w:szCs w:val="28"/>
          <w:lang w:val="uk-UA"/>
        </w:rPr>
        <w:t xml:space="preserve">у справах дітей для провадження діяльності відповідно до законодавства, пов’язаної із захистом </w:t>
      </w:r>
      <w:r w:rsidRPr="00430883">
        <w:rPr>
          <w:sz w:val="28"/>
          <w:szCs w:val="28"/>
          <w:lang w:val="uk-UA"/>
        </w:rPr>
        <w:lastRenderedPageBreak/>
        <w:t>прав дітей на здобуття загаль</w:t>
      </w:r>
      <w:r>
        <w:rPr>
          <w:sz w:val="28"/>
          <w:szCs w:val="28"/>
          <w:lang w:val="uk-UA"/>
        </w:rPr>
        <w:t xml:space="preserve">ної середньої освіти. </w:t>
      </w:r>
      <w:r w:rsidRPr="00430883">
        <w:rPr>
          <w:sz w:val="28"/>
          <w:szCs w:val="28"/>
          <w:lang w:val="uk-UA"/>
        </w:rPr>
        <w:t xml:space="preserve">Департаментом освіти постійно здійснюється контроль за відвідуванням </w:t>
      </w:r>
      <w:r>
        <w:rPr>
          <w:sz w:val="28"/>
          <w:szCs w:val="28"/>
          <w:lang w:val="uk-UA"/>
        </w:rPr>
        <w:t xml:space="preserve"> </w:t>
      </w:r>
      <w:r w:rsidRPr="00430883">
        <w:rPr>
          <w:sz w:val="28"/>
          <w:szCs w:val="28"/>
          <w:lang w:val="uk-UA"/>
        </w:rPr>
        <w:t>учнями шк</w:t>
      </w:r>
      <w:r w:rsidR="00A06757">
        <w:rPr>
          <w:sz w:val="28"/>
          <w:szCs w:val="28"/>
          <w:lang w:val="uk-UA"/>
        </w:rPr>
        <w:t>іл</w:t>
      </w:r>
      <w:r w:rsidRPr="00430883">
        <w:rPr>
          <w:sz w:val="28"/>
          <w:szCs w:val="28"/>
          <w:lang w:val="uk-UA"/>
        </w:rPr>
        <w:t xml:space="preserve">. У 2020/2021 </w:t>
      </w:r>
      <w:r w:rsidR="00971BF3">
        <w:rPr>
          <w:sz w:val="28"/>
          <w:szCs w:val="28"/>
          <w:lang w:val="uk-UA"/>
        </w:rPr>
        <w:t>навчальному році</w:t>
      </w:r>
      <w:r w:rsidRPr="00430883">
        <w:rPr>
          <w:sz w:val="28"/>
          <w:szCs w:val="28"/>
          <w:lang w:val="uk-UA"/>
        </w:rPr>
        <w:t xml:space="preserve"> (станом на </w:t>
      </w:r>
      <w:r w:rsidR="00A006E3">
        <w:rPr>
          <w:sz w:val="28"/>
          <w:szCs w:val="28"/>
          <w:lang w:val="uk-UA"/>
        </w:rPr>
        <w:t>23</w:t>
      </w:r>
      <w:r w:rsidRPr="00430883">
        <w:rPr>
          <w:sz w:val="28"/>
          <w:szCs w:val="28"/>
          <w:lang w:val="uk-UA"/>
        </w:rPr>
        <w:t>.12.2020) кількість дітей, які не відвідують школу без поважних причин</w:t>
      </w:r>
      <w:r w:rsidR="00A06757">
        <w:rPr>
          <w:sz w:val="28"/>
          <w:szCs w:val="28"/>
          <w:lang w:val="uk-UA"/>
        </w:rPr>
        <w:t xml:space="preserve">, </w:t>
      </w:r>
      <w:r w:rsidR="00A82097">
        <w:rPr>
          <w:sz w:val="28"/>
          <w:szCs w:val="28"/>
          <w:lang w:val="uk-UA"/>
        </w:rPr>
        <w:t xml:space="preserve">у порівнянні з минулим роком </w:t>
      </w:r>
      <w:r w:rsidRPr="00430883">
        <w:rPr>
          <w:sz w:val="28"/>
          <w:szCs w:val="28"/>
          <w:lang w:val="uk-UA"/>
        </w:rPr>
        <w:t>зменшилась</w:t>
      </w:r>
      <w:r w:rsidR="00A006E3">
        <w:rPr>
          <w:sz w:val="28"/>
          <w:szCs w:val="28"/>
          <w:lang w:val="uk-UA"/>
        </w:rPr>
        <w:t xml:space="preserve"> вдвічі</w:t>
      </w:r>
      <w:r w:rsidR="00A82097">
        <w:rPr>
          <w:sz w:val="28"/>
          <w:szCs w:val="28"/>
          <w:lang w:val="uk-UA"/>
        </w:rPr>
        <w:t xml:space="preserve"> </w:t>
      </w:r>
      <w:r w:rsidR="00A006E3">
        <w:rPr>
          <w:sz w:val="28"/>
          <w:szCs w:val="28"/>
          <w:lang w:val="uk-UA"/>
        </w:rPr>
        <w:t>та становить 7 учнів</w:t>
      </w:r>
      <w:r w:rsidR="00A06757">
        <w:rPr>
          <w:sz w:val="28"/>
          <w:szCs w:val="28"/>
          <w:lang w:val="uk-UA"/>
        </w:rPr>
        <w:t xml:space="preserve"> </w:t>
      </w:r>
      <w:r w:rsidR="00A82097">
        <w:rPr>
          <w:sz w:val="28"/>
          <w:szCs w:val="28"/>
          <w:lang w:val="uk-UA"/>
        </w:rPr>
        <w:t>(торік – 14)</w:t>
      </w:r>
      <w:r w:rsidR="00A006E3">
        <w:rPr>
          <w:sz w:val="28"/>
          <w:szCs w:val="28"/>
          <w:lang w:val="uk-UA"/>
        </w:rPr>
        <w:t>.</w:t>
      </w:r>
      <w:r w:rsidRPr="00430883">
        <w:rPr>
          <w:sz w:val="28"/>
          <w:szCs w:val="28"/>
          <w:lang w:val="uk-UA"/>
        </w:rPr>
        <w:t xml:space="preserve"> Найбільша кількість таких дітей залишається у </w:t>
      </w:r>
      <w:proofErr w:type="spellStart"/>
      <w:r w:rsidRPr="00430883">
        <w:rPr>
          <w:sz w:val="28"/>
          <w:szCs w:val="28"/>
          <w:lang w:val="uk-UA"/>
        </w:rPr>
        <w:t>Новобаварському</w:t>
      </w:r>
      <w:proofErr w:type="spellEnd"/>
      <w:r w:rsidR="00971BF3">
        <w:rPr>
          <w:sz w:val="28"/>
          <w:szCs w:val="28"/>
          <w:lang w:val="uk-UA"/>
        </w:rPr>
        <w:t xml:space="preserve"> </w:t>
      </w:r>
      <w:r w:rsidR="00A006E3">
        <w:rPr>
          <w:sz w:val="28"/>
          <w:szCs w:val="28"/>
          <w:lang w:val="uk-UA"/>
        </w:rPr>
        <w:t xml:space="preserve">та Шевченківському </w:t>
      </w:r>
      <w:r w:rsidRPr="00430883">
        <w:rPr>
          <w:sz w:val="28"/>
          <w:szCs w:val="28"/>
          <w:lang w:val="uk-UA"/>
        </w:rPr>
        <w:t>район</w:t>
      </w:r>
      <w:r w:rsidR="00A006E3">
        <w:rPr>
          <w:sz w:val="28"/>
          <w:szCs w:val="28"/>
          <w:lang w:val="uk-UA"/>
        </w:rPr>
        <w:t>ах</w:t>
      </w:r>
      <w:r w:rsidRPr="00430883">
        <w:rPr>
          <w:sz w:val="28"/>
          <w:szCs w:val="28"/>
          <w:lang w:val="uk-UA"/>
        </w:rPr>
        <w:t xml:space="preserve"> (</w:t>
      </w:r>
      <w:r w:rsidR="00A006E3">
        <w:rPr>
          <w:sz w:val="28"/>
          <w:szCs w:val="28"/>
          <w:lang w:val="uk-UA"/>
        </w:rPr>
        <w:t xml:space="preserve">по </w:t>
      </w:r>
      <w:r w:rsidRPr="00430883">
        <w:rPr>
          <w:sz w:val="28"/>
          <w:szCs w:val="28"/>
          <w:lang w:val="uk-UA"/>
        </w:rPr>
        <w:t>3</w:t>
      </w:r>
      <w:r w:rsidR="00A006E3">
        <w:rPr>
          <w:sz w:val="28"/>
          <w:szCs w:val="28"/>
          <w:lang w:val="uk-UA"/>
        </w:rPr>
        <w:t xml:space="preserve"> учні</w:t>
      </w:r>
      <w:r w:rsidRPr="00430883">
        <w:rPr>
          <w:sz w:val="28"/>
          <w:szCs w:val="28"/>
          <w:lang w:val="uk-UA"/>
        </w:rPr>
        <w:t xml:space="preserve">). Закладами </w:t>
      </w:r>
      <w:r w:rsidR="00A06757">
        <w:rPr>
          <w:sz w:val="28"/>
          <w:szCs w:val="28"/>
          <w:lang w:val="uk-UA"/>
        </w:rPr>
        <w:t xml:space="preserve">загальної середньої освіти </w:t>
      </w:r>
      <w:r w:rsidRPr="00430883">
        <w:rPr>
          <w:sz w:val="28"/>
          <w:szCs w:val="28"/>
          <w:lang w:val="uk-UA"/>
        </w:rPr>
        <w:t>спільно з правоохоронними органами та службами у справах дітей проводиться робота щодо повернення їх до навчання.</w:t>
      </w:r>
      <w:r w:rsidRPr="00430883">
        <w:rPr>
          <w:sz w:val="28"/>
          <w:szCs w:val="28"/>
          <w:lang w:val="uk-UA"/>
        </w:rPr>
        <w:tab/>
      </w:r>
    </w:p>
    <w:p w:rsidR="000F2BEB" w:rsidRPr="005847FF" w:rsidRDefault="000F2BEB" w:rsidP="007C673D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Ураховуючи вищезазначене,</w:t>
      </w:r>
    </w:p>
    <w:p w:rsidR="00476166" w:rsidRDefault="00476166" w:rsidP="007C673D">
      <w:pPr>
        <w:ind w:firstLine="567"/>
        <w:jc w:val="both"/>
        <w:rPr>
          <w:sz w:val="28"/>
          <w:szCs w:val="28"/>
          <w:lang w:val="uk-UA"/>
        </w:rPr>
      </w:pPr>
    </w:p>
    <w:p w:rsidR="00A06757" w:rsidRPr="005847FF" w:rsidRDefault="00A06757" w:rsidP="007C673D">
      <w:pPr>
        <w:ind w:firstLine="567"/>
        <w:jc w:val="both"/>
        <w:rPr>
          <w:sz w:val="28"/>
          <w:szCs w:val="28"/>
          <w:lang w:val="uk-UA"/>
        </w:rPr>
      </w:pPr>
    </w:p>
    <w:p w:rsidR="00195EAE" w:rsidRPr="005847FF" w:rsidRDefault="00195EAE" w:rsidP="007C673D">
      <w:pPr>
        <w:pStyle w:val="af"/>
        <w:widowControl w:val="0"/>
        <w:spacing w:line="276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5847FF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195EAE" w:rsidRDefault="00195EAE" w:rsidP="00E55ACF">
      <w:pPr>
        <w:pStyle w:val="af"/>
        <w:widowControl w:val="0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A06757" w:rsidRPr="005847FF" w:rsidRDefault="00A06757" w:rsidP="00E55ACF">
      <w:pPr>
        <w:pStyle w:val="af"/>
        <w:widowControl w:val="0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195EAE" w:rsidRPr="005847FF" w:rsidRDefault="00195EAE" w:rsidP="00DF46F9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Головному спеціалісту відділу загальної середньої освіти Департаменту освіти </w:t>
      </w:r>
      <w:proofErr w:type="spellStart"/>
      <w:r w:rsidR="00F023F8" w:rsidRPr="005847FF">
        <w:rPr>
          <w:sz w:val="28"/>
          <w:szCs w:val="28"/>
          <w:lang w:val="uk-UA"/>
        </w:rPr>
        <w:t>Новіковій</w:t>
      </w:r>
      <w:proofErr w:type="spellEnd"/>
      <w:r w:rsidR="00F023F8" w:rsidRPr="005847FF">
        <w:rPr>
          <w:sz w:val="28"/>
          <w:szCs w:val="28"/>
          <w:lang w:val="uk-UA"/>
        </w:rPr>
        <w:t xml:space="preserve"> В.В. п</w:t>
      </w:r>
      <w:r w:rsidRPr="005847FF">
        <w:rPr>
          <w:sz w:val="28"/>
          <w:szCs w:val="28"/>
          <w:lang w:val="uk-UA"/>
        </w:rPr>
        <w:t xml:space="preserve">ідготувати </w:t>
      </w:r>
      <w:proofErr w:type="spellStart"/>
      <w:r w:rsidRPr="005847FF">
        <w:rPr>
          <w:sz w:val="28"/>
          <w:szCs w:val="28"/>
          <w:lang w:val="uk-UA"/>
        </w:rPr>
        <w:t>про</w:t>
      </w:r>
      <w:r w:rsidR="00A06757">
        <w:rPr>
          <w:sz w:val="28"/>
          <w:szCs w:val="28"/>
          <w:lang w:val="uk-UA"/>
        </w:rPr>
        <w:t>є</w:t>
      </w:r>
      <w:r w:rsidRPr="005847FF">
        <w:rPr>
          <w:sz w:val="28"/>
          <w:szCs w:val="28"/>
          <w:lang w:val="uk-UA"/>
        </w:rPr>
        <w:t>кт</w:t>
      </w:r>
      <w:proofErr w:type="spellEnd"/>
      <w:r w:rsidRPr="005847FF">
        <w:rPr>
          <w:sz w:val="28"/>
          <w:szCs w:val="28"/>
          <w:lang w:val="uk-UA"/>
        </w:rPr>
        <w:t xml:space="preserve"> наказу Департаменту освіти «</w:t>
      </w:r>
      <w:r w:rsidR="00DF46F9" w:rsidRPr="00DF46F9">
        <w:rPr>
          <w:sz w:val="28"/>
          <w:szCs w:val="28"/>
          <w:lang w:val="uk-UA"/>
        </w:rPr>
        <w:t>Про організацію обліку дітей шкільного віку та учнів</w:t>
      </w:r>
      <w:r w:rsidRPr="005847FF">
        <w:rPr>
          <w:sz w:val="28"/>
          <w:szCs w:val="28"/>
          <w:lang w:val="uk-UA"/>
        </w:rPr>
        <w:t>».</w:t>
      </w:r>
    </w:p>
    <w:p w:rsidR="00195EAE" w:rsidRPr="005847FF" w:rsidRDefault="00195EAE" w:rsidP="007C673D">
      <w:pPr>
        <w:widowControl w:val="0"/>
        <w:tabs>
          <w:tab w:val="left" w:pos="851"/>
          <w:tab w:val="left" w:pos="1134"/>
        </w:tabs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До </w:t>
      </w:r>
      <w:r w:rsidR="003766B9" w:rsidRPr="005847FF">
        <w:rPr>
          <w:sz w:val="28"/>
          <w:szCs w:val="28"/>
          <w:lang w:val="uk-UA"/>
        </w:rPr>
        <w:t>01</w:t>
      </w:r>
      <w:r w:rsidRPr="005847FF">
        <w:rPr>
          <w:sz w:val="28"/>
          <w:szCs w:val="28"/>
          <w:lang w:val="uk-UA"/>
        </w:rPr>
        <w:t>.0</w:t>
      </w:r>
      <w:r w:rsidR="00DF46F9">
        <w:rPr>
          <w:sz w:val="28"/>
          <w:szCs w:val="28"/>
          <w:lang w:val="uk-UA"/>
        </w:rPr>
        <w:t>3</w:t>
      </w:r>
      <w:r w:rsidRPr="005847FF">
        <w:rPr>
          <w:sz w:val="28"/>
          <w:szCs w:val="28"/>
          <w:lang w:val="uk-UA"/>
        </w:rPr>
        <w:t>.</w:t>
      </w:r>
      <w:r w:rsidR="003766B9" w:rsidRPr="005847FF">
        <w:rPr>
          <w:sz w:val="28"/>
          <w:szCs w:val="28"/>
          <w:lang w:val="uk-UA"/>
        </w:rPr>
        <w:t>202</w:t>
      </w:r>
      <w:r w:rsidR="00DF46F9">
        <w:rPr>
          <w:sz w:val="28"/>
          <w:szCs w:val="28"/>
          <w:lang w:val="uk-UA"/>
        </w:rPr>
        <w:t>1</w:t>
      </w:r>
    </w:p>
    <w:p w:rsidR="00195EAE" w:rsidRPr="005847FF" w:rsidRDefault="00195EAE" w:rsidP="007C673D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Управлінням освіти адміністрацій районів Харківської міської ради:</w:t>
      </w:r>
    </w:p>
    <w:p w:rsidR="007F1147" w:rsidRPr="005847FF" w:rsidRDefault="007F1147" w:rsidP="007C673D">
      <w:pPr>
        <w:numPr>
          <w:ilvl w:val="1"/>
          <w:numId w:val="18"/>
        </w:numPr>
        <w:tabs>
          <w:tab w:val="left" w:pos="851"/>
          <w:tab w:val="left" w:pos="1134"/>
        </w:tabs>
        <w:spacing w:before="96" w:line="276" w:lineRule="auto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5847FF">
        <w:rPr>
          <w:color w:val="000000"/>
          <w:sz w:val="28"/>
          <w:szCs w:val="28"/>
          <w:lang w:val="uk-UA"/>
        </w:rPr>
        <w:t>Забезпечити суворе дотримання вимог законодавства України в</w:t>
      </w:r>
      <w:r w:rsidR="005847FF">
        <w:rPr>
          <w:color w:val="000000"/>
          <w:sz w:val="28"/>
          <w:szCs w:val="28"/>
          <w:lang w:val="en-US"/>
        </w:rPr>
        <w:t> </w:t>
      </w:r>
      <w:r w:rsidRPr="005847FF">
        <w:rPr>
          <w:color w:val="000000"/>
          <w:sz w:val="28"/>
          <w:szCs w:val="28"/>
          <w:lang w:val="uk-UA"/>
        </w:rPr>
        <w:t>частині обліку дітей шкільного віку, їх зарахування, відрахування та</w:t>
      </w:r>
      <w:r w:rsidR="005847FF">
        <w:rPr>
          <w:color w:val="000000"/>
          <w:sz w:val="28"/>
          <w:szCs w:val="28"/>
          <w:lang w:val="en-US"/>
        </w:rPr>
        <w:t> </w:t>
      </w:r>
      <w:r w:rsidRPr="005847FF">
        <w:rPr>
          <w:color w:val="000000"/>
          <w:sz w:val="28"/>
          <w:szCs w:val="28"/>
          <w:lang w:val="uk-UA"/>
        </w:rPr>
        <w:t>переведення до інших закладів освіти, обліку відвідування учнями школи.</w:t>
      </w:r>
    </w:p>
    <w:p w:rsidR="007F1147" w:rsidRPr="005847FF" w:rsidRDefault="007F1147" w:rsidP="007C673D">
      <w:pPr>
        <w:tabs>
          <w:tab w:val="left" w:pos="851"/>
          <w:tab w:val="left" w:pos="1134"/>
        </w:tabs>
        <w:spacing w:before="96" w:line="276" w:lineRule="auto"/>
        <w:ind w:left="710" w:firstLine="567"/>
        <w:jc w:val="right"/>
        <w:textAlignment w:val="baseline"/>
        <w:rPr>
          <w:sz w:val="28"/>
          <w:szCs w:val="28"/>
          <w:lang w:val="uk-UA"/>
        </w:rPr>
      </w:pPr>
      <w:r w:rsidRPr="005847FF">
        <w:rPr>
          <w:color w:val="000000"/>
          <w:sz w:val="28"/>
          <w:szCs w:val="28"/>
          <w:lang w:val="uk-UA"/>
        </w:rPr>
        <w:t>Постійно</w:t>
      </w:r>
    </w:p>
    <w:p w:rsidR="00E56E22" w:rsidRPr="005847FF" w:rsidRDefault="00E56E22" w:rsidP="007C673D">
      <w:pPr>
        <w:widowControl w:val="0"/>
        <w:numPr>
          <w:ilvl w:val="1"/>
          <w:numId w:val="18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Визначити </w:t>
      </w:r>
      <w:r w:rsidR="00DF46F9">
        <w:rPr>
          <w:sz w:val="28"/>
          <w:szCs w:val="28"/>
          <w:lang w:val="uk-UA"/>
        </w:rPr>
        <w:t>5</w:t>
      </w:r>
      <w:r w:rsidR="00B22152" w:rsidRPr="005847FF">
        <w:rPr>
          <w:sz w:val="28"/>
          <w:szCs w:val="28"/>
          <w:lang w:val="uk-UA"/>
        </w:rPr>
        <w:t xml:space="preserve"> квітня 202</w:t>
      </w:r>
      <w:r w:rsidR="00DF46F9">
        <w:rPr>
          <w:sz w:val="28"/>
          <w:szCs w:val="28"/>
          <w:lang w:val="uk-UA"/>
        </w:rPr>
        <w:t>1</w:t>
      </w:r>
      <w:r w:rsidR="00B22152" w:rsidRPr="005847FF">
        <w:rPr>
          <w:sz w:val="28"/>
          <w:szCs w:val="28"/>
          <w:lang w:val="uk-UA"/>
        </w:rPr>
        <w:t xml:space="preserve"> року </w:t>
      </w:r>
      <w:r w:rsidRPr="005847FF">
        <w:rPr>
          <w:sz w:val="28"/>
          <w:szCs w:val="28"/>
          <w:lang w:val="uk-UA"/>
        </w:rPr>
        <w:t xml:space="preserve">датою початку прийняття заяв до 1-х класів </w:t>
      </w:r>
      <w:r w:rsidR="00B22152" w:rsidRPr="005847FF">
        <w:rPr>
          <w:sz w:val="28"/>
          <w:szCs w:val="28"/>
          <w:lang w:val="uk-UA"/>
        </w:rPr>
        <w:t>202</w:t>
      </w:r>
      <w:r w:rsidR="00DF46F9">
        <w:rPr>
          <w:sz w:val="28"/>
          <w:szCs w:val="28"/>
          <w:lang w:val="uk-UA"/>
        </w:rPr>
        <w:t>1</w:t>
      </w:r>
      <w:r w:rsidR="00B22152" w:rsidRPr="005847FF">
        <w:rPr>
          <w:sz w:val="28"/>
          <w:szCs w:val="28"/>
          <w:lang w:val="uk-UA"/>
        </w:rPr>
        <w:t>/202</w:t>
      </w:r>
      <w:r w:rsidR="00DF46F9">
        <w:rPr>
          <w:sz w:val="28"/>
          <w:szCs w:val="28"/>
          <w:lang w:val="uk-UA"/>
        </w:rPr>
        <w:t>2</w:t>
      </w:r>
      <w:r w:rsidR="00B22152" w:rsidRPr="005847FF">
        <w:rPr>
          <w:sz w:val="28"/>
          <w:szCs w:val="28"/>
          <w:lang w:val="uk-UA"/>
        </w:rPr>
        <w:t xml:space="preserve"> навчального року</w:t>
      </w:r>
      <w:r w:rsidRPr="005847FF">
        <w:rPr>
          <w:sz w:val="28"/>
          <w:szCs w:val="28"/>
          <w:lang w:val="uk-UA"/>
        </w:rPr>
        <w:t>.</w:t>
      </w:r>
    </w:p>
    <w:p w:rsidR="00195EAE" w:rsidRPr="005847FF" w:rsidRDefault="00F023F8" w:rsidP="007C673D">
      <w:pPr>
        <w:widowControl w:val="0"/>
        <w:numPr>
          <w:ilvl w:val="1"/>
          <w:numId w:val="18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Вживати заходів щодо з</w:t>
      </w:r>
      <w:r w:rsidR="00195EAE" w:rsidRPr="005847FF">
        <w:rPr>
          <w:sz w:val="28"/>
          <w:szCs w:val="28"/>
          <w:lang w:val="uk-UA"/>
        </w:rPr>
        <w:t>алучення до навчання дітей, які не охоплені навчанням</w:t>
      </w:r>
      <w:r w:rsidR="007F1147" w:rsidRPr="005847FF">
        <w:rPr>
          <w:sz w:val="28"/>
          <w:szCs w:val="28"/>
          <w:lang w:val="uk-UA"/>
        </w:rPr>
        <w:t>, та повернення до навчання учнів, які не відвідують школи без поважної причини</w:t>
      </w:r>
      <w:r w:rsidR="00195EAE" w:rsidRPr="005847FF">
        <w:rPr>
          <w:sz w:val="28"/>
          <w:szCs w:val="28"/>
          <w:lang w:val="uk-UA"/>
        </w:rPr>
        <w:t xml:space="preserve">, зі зверненням до </w:t>
      </w:r>
      <w:r w:rsidR="00E55ACF" w:rsidRPr="005847FF">
        <w:rPr>
          <w:sz w:val="28"/>
          <w:szCs w:val="28"/>
          <w:lang w:val="uk-UA"/>
        </w:rPr>
        <w:t>відповідного територіального органу Національної поліції та районної служби у справах дітей Департаменту служб у справах дітей Харківської міської ради</w:t>
      </w:r>
      <w:r w:rsidR="007F1147" w:rsidRPr="005847FF">
        <w:rPr>
          <w:sz w:val="28"/>
          <w:szCs w:val="28"/>
          <w:lang w:val="uk-UA"/>
        </w:rPr>
        <w:t xml:space="preserve">. </w:t>
      </w:r>
    </w:p>
    <w:p w:rsidR="00195EAE" w:rsidRPr="005847FF" w:rsidRDefault="00195EAE" w:rsidP="007C673D">
      <w:pPr>
        <w:widowControl w:val="0"/>
        <w:tabs>
          <w:tab w:val="left" w:pos="851"/>
          <w:tab w:val="left" w:pos="1134"/>
          <w:tab w:val="left" w:pos="1276"/>
        </w:tabs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У разі потреби</w:t>
      </w:r>
    </w:p>
    <w:p w:rsidR="00F773E0" w:rsidRPr="005847FF" w:rsidRDefault="00DE657D" w:rsidP="007C673D">
      <w:pPr>
        <w:numPr>
          <w:ilvl w:val="1"/>
          <w:numId w:val="18"/>
        </w:numPr>
        <w:tabs>
          <w:tab w:val="left" w:pos="851"/>
          <w:tab w:val="left" w:pos="1134"/>
        </w:tabs>
        <w:spacing w:before="96" w:line="276" w:lineRule="auto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5847FF">
        <w:rPr>
          <w:color w:val="000000"/>
          <w:sz w:val="28"/>
          <w:szCs w:val="28"/>
          <w:lang w:val="uk-UA"/>
        </w:rPr>
        <w:t xml:space="preserve">Тримати </w:t>
      </w:r>
      <w:r w:rsidR="00D61EB2" w:rsidRPr="005847FF">
        <w:rPr>
          <w:color w:val="000000"/>
          <w:sz w:val="28"/>
          <w:szCs w:val="28"/>
          <w:lang w:val="uk-UA"/>
        </w:rPr>
        <w:t xml:space="preserve">під </w:t>
      </w:r>
      <w:r w:rsidRPr="005847FF">
        <w:rPr>
          <w:color w:val="000000"/>
          <w:sz w:val="28"/>
          <w:szCs w:val="28"/>
          <w:lang w:val="uk-UA"/>
        </w:rPr>
        <w:t>контрол</w:t>
      </w:r>
      <w:r w:rsidR="00D61EB2" w:rsidRPr="005847FF">
        <w:rPr>
          <w:color w:val="000000"/>
          <w:sz w:val="28"/>
          <w:szCs w:val="28"/>
          <w:lang w:val="uk-UA"/>
        </w:rPr>
        <w:t>ем</w:t>
      </w:r>
      <w:r w:rsidRPr="005847FF">
        <w:rPr>
          <w:color w:val="000000"/>
          <w:sz w:val="28"/>
          <w:szCs w:val="28"/>
          <w:lang w:val="uk-UA"/>
        </w:rPr>
        <w:t xml:space="preserve"> питання охоплення навчанням дітей шестирічного віку.</w:t>
      </w:r>
    </w:p>
    <w:p w:rsidR="00F773E0" w:rsidRPr="005847FF" w:rsidRDefault="00F773E0" w:rsidP="007C673D">
      <w:pPr>
        <w:tabs>
          <w:tab w:val="num" w:pos="0"/>
          <w:tab w:val="left" w:pos="851"/>
          <w:tab w:val="left" w:pos="1134"/>
        </w:tabs>
        <w:spacing w:before="96" w:line="276" w:lineRule="auto"/>
        <w:ind w:firstLine="567"/>
        <w:jc w:val="right"/>
        <w:textAlignment w:val="baseline"/>
        <w:rPr>
          <w:sz w:val="28"/>
          <w:szCs w:val="28"/>
          <w:lang w:val="uk-UA"/>
        </w:rPr>
      </w:pPr>
      <w:r w:rsidRPr="005847FF">
        <w:rPr>
          <w:color w:val="000000"/>
          <w:sz w:val="28"/>
          <w:szCs w:val="28"/>
          <w:lang w:val="uk-UA"/>
        </w:rPr>
        <w:t>Постійно</w:t>
      </w:r>
    </w:p>
    <w:p w:rsidR="00195EAE" w:rsidRPr="005847FF" w:rsidRDefault="00F773E0" w:rsidP="007C673D">
      <w:pPr>
        <w:widowControl w:val="0"/>
        <w:numPr>
          <w:ilvl w:val="1"/>
          <w:numId w:val="18"/>
        </w:numPr>
        <w:tabs>
          <w:tab w:val="num" w:pos="0"/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В</w:t>
      </w:r>
      <w:r w:rsidR="00195EAE" w:rsidRPr="005847FF">
        <w:rPr>
          <w:sz w:val="28"/>
          <w:szCs w:val="28"/>
          <w:lang w:val="uk-UA"/>
        </w:rPr>
        <w:t>идати наказ «Про проведення обліку дітей шкільного віку та</w:t>
      </w:r>
      <w:r w:rsidR="005847FF">
        <w:rPr>
          <w:sz w:val="28"/>
          <w:szCs w:val="28"/>
          <w:lang w:val="en-US"/>
        </w:rPr>
        <w:t> </w:t>
      </w:r>
      <w:r w:rsidR="00C62D29" w:rsidRPr="005847FF">
        <w:rPr>
          <w:sz w:val="28"/>
          <w:szCs w:val="28"/>
          <w:lang w:val="uk-UA"/>
        </w:rPr>
        <w:t xml:space="preserve">учнів </w:t>
      </w:r>
      <w:r w:rsidR="00A06757">
        <w:rPr>
          <w:sz w:val="28"/>
          <w:szCs w:val="28"/>
          <w:lang w:val="uk-UA"/>
        </w:rPr>
        <w:t>у</w:t>
      </w:r>
      <w:r w:rsidR="00C62D29" w:rsidRPr="005847FF">
        <w:rPr>
          <w:sz w:val="28"/>
          <w:szCs w:val="28"/>
          <w:lang w:val="uk-UA"/>
        </w:rPr>
        <w:t xml:space="preserve"> 20</w:t>
      </w:r>
      <w:r w:rsidR="003766B9" w:rsidRPr="005847FF">
        <w:rPr>
          <w:sz w:val="28"/>
          <w:szCs w:val="28"/>
          <w:lang w:val="uk-UA"/>
        </w:rPr>
        <w:t>2</w:t>
      </w:r>
      <w:r w:rsidR="00DF46F9">
        <w:rPr>
          <w:sz w:val="28"/>
          <w:szCs w:val="28"/>
          <w:lang w:val="uk-UA"/>
        </w:rPr>
        <w:t>1</w:t>
      </w:r>
      <w:r w:rsidR="00C62D29" w:rsidRPr="005847FF">
        <w:rPr>
          <w:sz w:val="28"/>
          <w:szCs w:val="28"/>
          <w:lang w:val="uk-UA"/>
        </w:rPr>
        <w:t xml:space="preserve"> році</w:t>
      </w:r>
      <w:r w:rsidR="00195EAE" w:rsidRPr="005847FF">
        <w:rPr>
          <w:sz w:val="28"/>
          <w:szCs w:val="28"/>
          <w:lang w:val="uk-UA"/>
        </w:rPr>
        <w:t>».</w:t>
      </w:r>
    </w:p>
    <w:p w:rsidR="00195EAE" w:rsidRDefault="00195EAE" w:rsidP="007C673D">
      <w:pPr>
        <w:widowControl w:val="0"/>
        <w:tabs>
          <w:tab w:val="num" w:pos="0"/>
          <w:tab w:val="left" w:pos="851"/>
          <w:tab w:val="left" w:pos="1134"/>
        </w:tabs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До </w:t>
      </w:r>
      <w:r w:rsidR="00DF46F9">
        <w:rPr>
          <w:sz w:val="28"/>
          <w:szCs w:val="28"/>
          <w:lang w:val="uk-UA"/>
        </w:rPr>
        <w:t>01</w:t>
      </w:r>
      <w:r w:rsidRPr="005847FF">
        <w:rPr>
          <w:sz w:val="28"/>
          <w:szCs w:val="28"/>
          <w:lang w:val="uk-UA"/>
        </w:rPr>
        <w:t>.0</w:t>
      </w:r>
      <w:r w:rsidR="00DF46F9">
        <w:rPr>
          <w:sz w:val="28"/>
          <w:szCs w:val="28"/>
          <w:lang w:val="uk-UA"/>
        </w:rPr>
        <w:t>4</w:t>
      </w:r>
      <w:r w:rsidRPr="005847FF">
        <w:rPr>
          <w:sz w:val="28"/>
          <w:szCs w:val="28"/>
          <w:lang w:val="uk-UA"/>
        </w:rPr>
        <w:t>.20</w:t>
      </w:r>
      <w:r w:rsidR="003766B9" w:rsidRPr="005847FF">
        <w:rPr>
          <w:sz w:val="28"/>
          <w:szCs w:val="28"/>
          <w:lang w:val="uk-UA"/>
        </w:rPr>
        <w:t>2</w:t>
      </w:r>
      <w:r w:rsidR="00DF46F9">
        <w:rPr>
          <w:sz w:val="28"/>
          <w:szCs w:val="28"/>
          <w:lang w:val="uk-UA"/>
        </w:rPr>
        <w:t>1</w:t>
      </w:r>
    </w:p>
    <w:p w:rsidR="00CA09F6" w:rsidRDefault="00DF46F9" w:rsidP="00CA09F6">
      <w:pPr>
        <w:widowControl w:val="0"/>
        <w:numPr>
          <w:ilvl w:val="1"/>
          <w:numId w:val="18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CA09F6" w:rsidRPr="00CA09F6">
        <w:rPr>
          <w:sz w:val="28"/>
          <w:szCs w:val="28"/>
          <w:lang w:val="uk-UA"/>
        </w:rPr>
        <w:t xml:space="preserve">аналізувати результати розподілу і закріплення території обслуговування і врахувати під час розподілу і закріплення за закладами </w:t>
      </w:r>
      <w:r w:rsidR="00CA09F6" w:rsidRPr="00CA09F6">
        <w:rPr>
          <w:sz w:val="28"/>
          <w:szCs w:val="28"/>
          <w:lang w:val="uk-UA"/>
        </w:rPr>
        <w:lastRenderedPageBreak/>
        <w:t>освіти території обслуговування на наступний рік.</w:t>
      </w:r>
    </w:p>
    <w:p w:rsidR="00DF46F9" w:rsidRPr="005847FF" w:rsidRDefault="00DF46F9" w:rsidP="00DF46F9">
      <w:pPr>
        <w:widowControl w:val="0"/>
        <w:tabs>
          <w:tab w:val="left" w:pos="567"/>
          <w:tab w:val="left" w:pos="1134"/>
        </w:tabs>
        <w:spacing w:line="276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01.10.2021</w:t>
      </w:r>
    </w:p>
    <w:p w:rsidR="00195EAE" w:rsidRPr="005847FF" w:rsidRDefault="00195EAE" w:rsidP="007C673D">
      <w:pPr>
        <w:widowControl w:val="0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Управлінн</w:t>
      </w:r>
      <w:r w:rsidR="00C62D29" w:rsidRPr="005847FF">
        <w:rPr>
          <w:sz w:val="28"/>
          <w:szCs w:val="28"/>
          <w:lang w:val="uk-UA"/>
        </w:rPr>
        <w:t>ям</w:t>
      </w:r>
      <w:r w:rsidRPr="005847FF">
        <w:rPr>
          <w:sz w:val="28"/>
          <w:szCs w:val="28"/>
          <w:lang w:val="uk-UA"/>
        </w:rPr>
        <w:t xml:space="preserve"> освіти адміністраці</w:t>
      </w:r>
      <w:r w:rsidR="00C62D29" w:rsidRPr="005847FF">
        <w:rPr>
          <w:sz w:val="28"/>
          <w:szCs w:val="28"/>
          <w:lang w:val="uk-UA"/>
        </w:rPr>
        <w:t>й</w:t>
      </w:r>
      <w:r w:rsidRPr="005847FF">
        <w:rPr>
          <w:sz w:val="28"/>
          <w:szCs w:val="28"/>
          <w:lang w:val="uk-UA"/>
        </w:rPr>
        <w:t xml:space="preserve"> </w:t>
      </w:r>
      <w:proofErr w:type="spellStart"/>
      <w:r w:rsidR="00C62D29" w:rsidRPr="005847FF">
        <w:rPr>
          <w:sz w:val="28"/>
          <w:szCs w:val="28"/>
          <w:lang w:val="uk-UA"/>
        </w:rPr>
        <w:t>Новобаварського</w:t>
      </w:r>
      <w:proofErr w:type="spellEnd"/>
      <w:r w:rsidR="00C62D29" w:rsidRPr="005847FF">
        <w:rPr>
          <w:sz w:val="28"/>
          <w:szCs w:val="28"/>
          <w:lang w:val="uk-UA"/>
        </w:rPr>
        <w:t xml:space="preserve"> та Шевченківського </w:t>
      </w:r>
      <w:r w:rsidRPr="005847FF">
        <w:rPr>
          <w:sz w:val="28"/>
          <w:szCs w:val="28"/>
          <w:lang w:val="uk-UA"/>
        </w:rPr>
        <w:t>район</w:t>
      </w:r>
      <w:r w:rsidR="00C62D29" w:rsidRPr="005847FF">
        <w:rPr>
          <w:sz w:val="28"/>
          <w:szCs w:val="28"/>
          <w:lang w:val="uk-UA"/>
        </w:rPr>
        <w:t>ів</w:t>
      </w:r>
      <w:r w:rsidRPr="005847FF">
        <w:rPr>
          <w:sz w:val="28"/>
          <w:szCs w:val="28"/>
          <w:lang w:val="uk-UA"/>
        </w:rPr>
        <w:t xml:space="preserve"> Харківської міської ради </w:t>
      </w:r>
      <w:r w:rsidR="00A06757">
        <w:rPr>
          <w:sz w:val="28"/>
          <w:szCs w:val="28"/>
          <w:lang w:val="uk-UA"/>
        </w:rPr>
        <w:t>тримати під контролем питання</w:t>
      </w:r>
      <w:r w:rsidRPr="005847FF">
        <w:rPr>
          <w:sz w:val="28"/>
          <w:szCs w:val="28"/>
          <w:lang w:val="uk-UA"/>
        </w:rPr>
        <w:t xml:space="preserve"> повернення до навчання учн</w:t>
      </w:r>
      <w:r w:rsidR="00C62D29" w:rsidRPr="005847FF">
        <w:rPr>
          <w:sz w:val="28"/>
          <w:szCs w:val="28"/>
          <w:lang w:val="uk-UA"/>
        </w:rPr>
        <w:t>ів</w:t>
      </w:r>
      <w:r w:rsidRPr="005847FF">
        <w:rPr>
          <w:sz w:val="28"/>
          <w:szCs w:val="28"/>
          <w:lang w:val="uk-UA"/>
        </w:rPr>
        <w:t>, як</w:t>
      </w:r>
      <w:r w:rsidR="00C62D29" w:rsidRPr="005847FF">
        <w:rPr>
          <w:sz w:val="28"/>
          <w:szCs w:val="28"/>
          <w:lang w:val="uk-UA"/>
        </w:rPr>
        <w:t>і</w:t>
      </w:r>
      <w:r w:rsidR="005847FF" w:rsidRPr="005847FF">
        <w:rPr>
          <w:sz w:val="28"/>
          <w:szCs w:val="28"/>
          <w:lang w:val="uk-UA"/>
        </w:rPr>
        <w:t xml:space="preserve"> </w:t>
      </w:r>
      <w:r w:rsidRPr="005847FF">
        <w:rPr>
          <w:sz w:val="28"/>
          <w:szCs w:val="28"/>
          <w:lang w:val="uk-UA"/>
        </w:rPr>
        <w:t>не</w:t>
      </w:r>
      <w:r w:rsidR="005847FF" w:rsidRPr="005847FF">
        <w:rPr>
          <w:sz w:val="28"/>
          <w:szCs w:val="28"/>
          <w:lang w:val="uk-UA"/>
        </w:rPr>
        <w:t xml:space="preserve"> </w:t>
      </w:r>
      <w:r w:rsidRPr="005847FF">
        <w:rPr>
          <w:sz w:val="28"/>
          <w:szCs w:val="28"/>
          <w:lang w:val="uk-UA"/>
        </w:rPr>
        <w:t>відвіду</w:t>
      </w:r>
      <w:r w:rsidR="00C62D29" w:rsidRPr="005847FF">
        <w:rPr>
          <w:sz w:val="28"/>
          <w:szCs w:val="28"/>
          <w:lang w:val="uk-UA"/>
        </w:rPr>
        <w:t>ють</w:t>
      </w:r>
      <w:r w:rsidRPr="005847FF">
        <w:rPr>
          <w:sz w:val="28"/>
          <w:szCs w:val="28"/>
          <w:lang w:val="uk-UA"/>
        </w:rPr>
        <w:t xml:space="preserve"> заклад</w:t>
      </w:r>
      <w:r w:rsidR="00C62D29" w:rsidRPr="005847FF">
        <w:rPr>
          <w:sz w:val="28"/>
          <w:szCs w:val="28"/>
          <w:lang w:val="uk-UA"/>
        </w:rPr>
        <w:t>и</w:t>
      </w:r>
      <w:r w:rsidRPr="005847FF">
        <w:rPr>
          <w:sz w:val="28"/>
          <w:szCs w:val="28"/>
          <w:lang w:val="uk-UA"/>
        </w:rPr>
        <w:t xml:space="preserve"> </w:t>
      </w:r>
      <w:r w:rsidR="00F773E0" w:rsidRPr="005847FF">
        <w:rPr>
          <w:sz w:val="28"/>
          <w:szCs w:val="28"/>
          <w:lang w:val="uk-UA"/>
        </w:rPr>
        <w:t xml:space="preserve">загальної середньої освіти </w:t>
      </w:r>
      <w:r w:rsidRPr="005847FF">
        <w:rPr>
          <w:sz w:val="28"/>
          <w:szCs w:val="28"/>
          <w:lang w:val="uk-UA"/>
        </w:rPr>
        <w:t>без поважних причин.</w:t>
      </w:r>
    </w:p>
    <w:p w:rsidR="00195EAE" w:rsidRPr="005847FF" w:rsidRDefault="00195EAE" w:rsidP="007C673D">
      <w:pPr>
        <w:widowControl w:val="0"/>
        <w:tabs>
          <w:tab w:val="left" w:pos="284"/>
          <w:tab w:val="left" w:pos="851"/>
          <w:tab w:val="left" w:pos="1134"/>
        </w:tabs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До </w:t>
      </w:r>
      <w:r w:rsidR="003766B9" w:rsidRPr="005847FF">
        <w:rPr>
          <w:sz w:val="28"/>
          <w:szCs w:val="28"/>
          <w:lang w:val="uk-UA"/>
        </w:rPr>
        <w:t>15</w:t>
      </w:r>
      <w:r w:rsidRPr="005847FF">
        <w:rPr>
          <w:sz w:val="28"/>
          <w:szCs w:val="28"/>
          <w:lang w:val="uk-UA"/>
        </w:rPr>
        <w:t>.</w:t>
      </w:r>
      <w:r w:rsidR="003766B9" w:rsidRPr="005847FF">
        <w:rPr>
          <w:sz w:val="28"/>
          <w:szCs w:val="28"/>
          <w:lang w:val="uk-UA"/>
        </w:rPr>
        <w:t>01</w:t>
      </w:r>
      <w:r w:rsidRPr="005847FF">
        <w:rPr>
          <w:sz w:val="28"/>
          <w:szCs w:val="28"/>
          <w:lang w:val="uk-UA"/>
        </w:rPr>
        <w:t>.20</w:t>
      </w:r>
      <w:r w:rsidR="003766B9" w:rsidRPr="005847FF">
        <w:rPr>
          <w:sz w:val="28"/>
          <w:szCs w:val="28"/>
          <w:lang w:val="uk-UA"/>
        </w:rPr>
        <w:t>2</w:t>
      </w:r>
      <w:r w:rsidR="007C2085">
        <w:rPr>
          <w:sz w:val="28"/>
          <w:szCs w:val="28"/>
          <w:lang w:val="uk-UA"/>
        </w:rPr>
        <w:t>1</w:t>
      </w:r>
    </w:p>
    <w:p w:rsidR="00E56E22" w:rsidRPr="005847FF" w:rsidRDefault="00E56E22" w:rsidP="007C673D">
      <w:pPr>
        <w:widowControl w:val="0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Начальник</w:t>
      </w:r>
      <w:r w:rsidR="00A06757">
        <w:rPr>
          <w:sz w:val="28"/>
          <w:szCs w:val="28"/>
          <w:lang w:val="uk-UA"/>
        </w:rPr>
        <w:t>у У</w:t>
      </w:r>
      <w:r w:rsidRPr="005847FF">
        <w:rPr>
          <w:sz w:val="28"/>
          <w:szCs w:val="28"/>
          <w:lang w:val="uk-UA"/>
        </w:rPr>
        <w:t>правлін</w:t>
      </w:r>
      <w:r w:rsidR="00A06757">
        <w:rPr>
          <w:sz w:val="28"/>
          <w:szCs w:val="28"/>
          <w:lang w:val="uk-UA"/>
        </w:rPr>
        <w:t xml:space="preserve">ня освіти </w:t>
      </w:r>
      <w:r w:rsidRPr="005847FF">
        <w:rPr>
          <w:sz w:val="28"/>
          <w:szCs w:val="28"/>
          <w:lang w:val="uk-UA"/>
        </w:rPr>
        <w:t>адміністраці</w:t>
      </w:r>
      <w:r w:rsidR="00A06757">
        <w:rPr>
          <w:sz w:val="28"/>
          <w:szCs w:val="28"/>
          <w:lang w:val="uk-UA"/>
        </w:rPr>
        <w:t>ї</w:t>
      </w:r>
      <w:r w:rsidR="007C2085">
        <w:rPr>
          <w:sz w:val="28"/>
          <w:szCs w:val="28"/>
          <w:lang w:val="uk-UA"/>
        </w:rPr>
        <w:t xml:space="preserve"> Московського</w:t>
      </w:r>
      <w:r w:rsidR="00A06757">
        <w:rPr>
          <w:sz w:val="28"/>
          <w:szCs w:val="28"/>
          <w:lang w:val="uk-UA"/>
        </w:rPr>
        <w:t xml:space="preserve"> району </w:t>
      </w:r>
      <w:proofErr w:type="spellStart"/>
      <w:r w:rsidR="00A06757">
        <w:rPr>
          <w:sz w:val="28"/>
          <w:szCs w:val="28"/>
          <w:lang w:val="uk-UA"/>
        </w:rPr>
        <w:t>Гресь</w:t>
      </w:r>
      <w:proofErr w:type="spellEnd"/>
      <w:r w:rsidR="00A06757">
        <w:rPr>
          <w:sz w:val="28"/>
          <w:szCs w:val="28"/>
          <w:lang w:val="uk-UA"/>
        </w:rPr>
        <w:t xml:space="preserve"> О.В. </w:t>
      </w:r>
      <w:r w:rsidR="007C2085">
        <w:rPr>
          <w:sz w:val="28"/>
          <w:szCs w:val="28"/>
          <w:lang w:val="uk-UA"/>
        </w:rPr>
        <w:t xml:space="preserve">та </w:t>
      </w:r>
      <w:r w:rsidR="00A06757">
        <w:rPr>
          <w:sz w:val="28"/>
          <w:szCs w:val="28"/>
          <w:lang w:val="uk-UA"/>
        </w:rPr>
        <w:t>н</w:t>
      </w:r>
      <w:r w:rsidR="00A06757" w:rsidRPr="00A06757">
        <w:rPr>
          <w:sz w:val="28"/>
          <w:szCs w:val="28"/>
          <w:lang w:val="uk-UA"/>
        </w:rPr>
        <w:t xml:space="preserve">ачальнику </w:t>
      </w:r>
      <w:r w:rsidR="00A06757">
        <w:rPr>
          <w:sz w:val="28"/>
          <w:szCs w:val="28"/>
          <w:lang w:val="uk-UA"/>
        </w:rPr>
        <w:t>У</w:t>
      </w:r>
      <w:r w:rsidR="00A06757" w:rsidRPr="00A06757">
        <w:rPr>
          <w:sz w:val="28"/>
          <w:szCs w:val="28"/>
          <w:lang w:val="uk-UA"/>
        </w:rPr>
        <w:t>правління освіти адміністраці</w:t>
      </w:r>
      <w:r w:rsidR="00A06757">
        <w:rPr>
          <w:sz w:val="28"/>
          <w:szCs w:val="28"/>
          <w:lang w:val="uk-UA"/>
        </w:rPr>
        <w:t>ї</w:t>
      </w:r>
      <w:r w:rsidRPr="005847FF">
        <w:rPr>
          <w:sz w:val="28"/>
          <w:szCs w:val="28"/>
          <w:lang w:val="uk-UA"/>
        </w:rPr>
        <w:t xml:space="preserve"> Шевченківського район</w:t>
      </w:r>
      <w:r w:rsidR="00A06757">
        <w:rPr>
          <w:sz w:val="28"/>
          <w:szCs w:val="28"/>
          <w:lang w:val="uk-UA"/>
        </w:rPr>
        <w:t xml:space="preserve">у </w:t>
      </w:r>
      <w:proofErr w:type="spellStart"/>
      <w:r w:rsidR="00A06757">
        <w:rPr>
          <w:sz w:val="28"/>
          <w:szCs w:val="28"/>
          <w:lang w:val="uk-UA"/>
        </w:rPr>
        <w:t>Башкіровій</w:t>
      </w:r>
      <w:proofErr w:type="spellEnd"/>
      <w:r w:rsidR="00A06757">
        <w:rPr>
          <w:sz w:val="28"/>
          <w:szCs w:val="28"/>
          <w:lang w:val="uk-UA"/>
        </w:rPr>
        <w:t xml:space="preserve"> Ю.Г.</w:t>
      </w:r>
      <w:r w:rsidRPr="005847FF">
        <w:rPr>
          <w:sz w:val="28"/>
          <w:szCs w:val="28"/>
          <w:lang w:val="uk-UA"/>
        </w:rPr>
        <w:t xml:space="preserve"> тримати під особистим контролем улаштування на навчання </w:t>
      </w:r>
      <w:r w:rsidR="00777C55" w:rsidRPr="005847FF">
        <w:rPr>
          <w:color w:val="000000"/>
          <w:sz w:val="28"/>
          <w:szCs w:val="28"/>
          <w:lang w:val="uk-UA"/>
        </w:rPr>
        <w:t>д</w:t>
      </w:r>
      <w:r w:rsidR="007C2085">
        <w:rPr>
          <w:color w:val="000000"/>
          <w:sz w:val="28"/>
          <w:szCs w:val="28"/>
          <w:lang w:val="uk-UA"/>
        </w:rPr>
        <w:t>ітей</w:t>
      </w:r>
      <w:r w:rsidR="00777C55" w:rsidRPr="005847FF">
        <w:rPr>
          <w:color w:val="000000"/>
          <w:sz w:val="28"/>
          <w:szCs w:val="28"/>
          <w:lang w:val="uk-UA"/>
        </w:rPr>
        <w:t>, не охоплен</w:t>
      </w:r>
      <w:r w:rsidR="007C2085">
        <w:rPr>
          <w:color w:val="000000"/>
          <w:sz w:val="28"/>
          <w:szCs w:val="28"/>
          <w:lang w:val="uk-UA"/>
        </w:rPr>
        <w:t>их</w:t>
      </w:r>
      <w:r w:rsidR="00777C55" w:rsidRPr="005847FF">
        <w:rPr>
          <w:color w:val="000000"/>
          <w:sz w:val="28"/>
          <w:szCs w:val="28"/>
          <w:lang w:val="uk-UA"/>
        </w:rPr>
        <w:t xml:space="preserve"> навчанням</w:t>
      </w:r>
      <w:r w:rsidRPr="005847FF">
        <w:rPr>
          <w:color w:val="000000"/>
          <w:sz w:val="28"/>
          <w:szCs w:val="28"/>
          <w:lang w:val="uk-UA"/>
        </w:rPr>
        <w:t>.</w:t>
      </w:r>
    </w:p>
    <w:p w:rsidR="00E56E22" w:rsidRPr="005847FF" w:rsidRDefault="00E56E22" w:rsidP="007C673D">
      <w:pPr>
        <w:widowControl w:val="0"/>
        <w:tabs>
          <w:tab w:val="left" w:pos="284"/>
          <w:tab w:val="left" w:pos="851"/>
          <w:tab w:val="left" w:pos="1134"/>
        </w:tabs>
        <w:spacing w:line="276" w:lineRule="auto"/>
        <w:ind w:left="709" w:firstLine="567"/>
        <w:jc w:val="right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До моменту влаштування на навчання до ЗЗСО</w:t>
      </w:r>
    </w:p>
    <w:p w:rsidR="00195EAE" w:rsidRPr="005847FF" w:rsidRDefault="00A06757" w:rsidP="007C673D">
      <w:pPr>
        <w:widowControl w:val="0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Головному спеціалісту загального відділу Колеснікову В.Ю.</w:t>
      </w:r>
      <w:r w:rsidR="00F773E0" w:rsidRPr="005847FF">
        <w:rPr>
          <w:bCs/>
          <w:sz w:val="28"/>
          <w:szCs w:val="28"/>
          <w:lang w:val="uk-UA"/>
        </w:rPr>
        <w:t xml:space="preserve"> розмістити цей наказ на сайті Департаменту освіти</w:t>
      </w:r>
      <w:r w:rsidR="00195EAE" w:rsidRPr="005847FF">
        <w:rPr>
          <w:color w:val="000000"/>
          <w:sz w:val="28"/>
          <w:szCs w:val="28"/>
          <w:lang w:val="uk-UA"/>
        </w:rPr>
        <w:t>.</w:t>
      </w:r>
    </w:p>
    <w:p w:rsidR="00195EAE" w:rsidRPr="005847FF" w:rsidRDefault="00195EAE" w:rsidP="007C673D">
      <w:pPr>
        <w:widowControl w:val="0"/>
        <w:tabs>
          <w:tab w:val="left" w:pos="284"/>
          <w:tab w:val="left" w:pos="851"/>
          <w:tab w:val="left" w:pos="1134"/>
        </w:tabs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До </w:t>
      </w:r>
      <w:r w:rsidR="007C2085">
        <w:rPr>
          <w:sz w:val="28"/>
          <w:szCs w:val="28"/>
          <w:lang w:val="uk-UA"/>
        </w:rPr>
        <w:t>05</w:t>
      </w:r>
      <w:r w:rsidRPr="005847FF">
        <w:rPr>
          <w:sz w:val="28"/>
          <w:szCs w:val="28"/>
          <w:lang w:val="uk-UA"/>
        </w:rPr>
        <w:t>.</w:t>
      </w:r>
      <w:r w:rsidR="007C2085">
        <w:rPr>
          <w:sz w:val="28"/>
          <w:szCs w:val="28"/>
          <w:lang w:val="uk-UA"/>
        </w:rPr>
        <w:t>01</w:t>
      </w:r>
      <w:r w:rsidRPr="005847FF">
        <w:rPr>
          <w:sz w:val="28"/>
          <w:szCs w:val="28"/>
          <w:lang w:val="uk-UA"/>
        </w:rPr>
        <w:t>.20</w:t>
      </w:r>
      <w:r w:rsidR="007C2085">
        <w:rPr>
          <w:sz w:val="28"/>
          <w:szCs w:val="28"/>
          <w:lang w:val="uk-UA"/>
        </w:rPr>
        <w:t>21</w:t>
      </w:r>
    </w:p>
    <w:p w:rsidR="00195EAE" w:rsidRPr="005847FF" w:rsidRDefault="00195EAE" w:rsidP="007C673D">
      <w:pPr>
        <w:widowControl w:val="0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195EAE" w:rsidRPr="005847FF" w:rsidRDefault="00195EAE" w:rsidP="00DE657D">
      <w:pPr>
        <w:pStyle w:val="af"/>
        <w:widowControl w:val="0"/>
        <w:spacing w:line="276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A02EFC" w:rsidRDefault="00A02EFC" w:rsidP="00E56E22">
      <w:pPr>
        <w:tabs>
          <w:tab w:val="left" w:pos="6521"/>
          <w:tab w:val="left" w:pos="7088"/>
        </w:tabs>
        <w:spacing w:line="276" w:lineRule="auto"/>
        <w:rPr>
          <w:sz w:val="28"/>
          <w:szCs w:val="28"/>
          <w:lang w:val="uk-UA"/>
        </w:rPr>
      </w:pPr>
    </w:p>
    <w:p w:rsidR="00195EAE" w:rsidRPr="005847FF" w:rsidRDefault="00195EAE" w:rsidP="00E56E22">
      <w:pPr>
        <w:tabs>
          <w:tab w:val="left" w:pos="6521"/>
          <w:tab w:val="left" w:pos="7088"/>
        </w:tabs>
        <w:spacing w:line="276" w:lineRule="auto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Директор Департаменту освіти</w:t>
      </w:r>
      <w:r w:rsidRPr="005847FF">
        <w:rPr>
          <w:sz w:val="28"/>
          <w:szCs w:val="28"/>
          <w:lang w:val="uk-UA"/>
        </w:rPr>
        <w:tab/>
      </w:r>
      <w:r w:rsidR="00E56E22" w:rsidRPr="005847FF">
        <w:rPr>
          <w:sz w:val="28"/>
          <w:szCs w:val="28"/>
          <w:lang w:val="uk-UA"/>
        </w:rPr>
        <w:t xml:space="preserve">       </w:t>
      </w:r>
      <w:r w:rsidR="008F0D29" w:rsidRPr="005847FF">
        <w:rPr>
          <w:sz w:val="28"/>
          <w:szCs w:val="28"/>
          <w:lang w:val="uk-UA"/>
        </w:rPr>
        <w:t xml:space="preserve"> </w:t>
      </w:r>
      <w:r w:rsidRPr="005847FF">
        <w:rPr>
          <w:sz w:val="28"/>
          <w:szCs w:val="28"/>
          <w:lang w:val="uk-UA"/>
        </w:rPr>
        <w:t>О. І. Д</w:t>
      </w:r>
      <w:r w:rsidR="00E56E22" w:rsidRPr="005847FF">
        <w:rPr>
          <w:sz w:val="28"/>
          <w:szCs w:val="28"/>
          <w:lang w:val="uk-UA"/>
        </w:rPr>
        <w:t>ЕМЕНКО</w:t>
      </w:r>
    </w:p>
    <w:p w:rsidR="00195EAE" w:rsidRPr="005847FF" w:rsidRDefault="00195EAE" w:rsidP="00DE657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A02EFC" w:rsidRDefault="00A02EFC" w:rsidP="00DE657D">
      <w:pPr>
        <w:spacing w:line="276" w:lineRule="auto"/>
        <w:jc w:val="both"/>
        <w:rPr>
          <w:sz w:val="28"/>
          <w:szCs w:val="28"/>
          <w:lang w:val="uk-UA"/>
        </w:rPr>
      </w:pPr>
    </w:p>
    <w:p w:rsidR="00195EAE" w:rsidRPr="005857E7" w:rsidRDefault="00195EAE" w:rsidP="00DE657D">
      <w:pPr>
        <w:spacing w:line="276" w:lineRule="auto"/>
        <w:jc w:val="both"/>
        <w:rPr>
          <w:sz w:val="28"/>
          <w:szCs w:val="28"/>
          <w:lang w:val="uk-UA"/>
        </w:rPr>
      </w:pPr>
      <w:r w:rsidRPr="005857E7">
        <w:rPr>
          <w:sz w:val="28"/>
          <w:szCs w:val="28"/>
          <w:lang w:val="uk-UA"/>
        </w:rPr>
        <w:t>З наказом ознайомлені:</w:t>
      </w:r>
    </w:p>
    <w:p w:rsidR="00195EAE" w:rsidRPr="005857E7" w:rsidRDefault="00195EAE" w:rsidP="00DE657D">
      <w:pPr>
        <w:spacing w:line="276" w:lineRule="auto"/>
        <w:jc w:val="both"/>
        <w:rPr>
          <w:sz w:val="28"/>
          <w:szCs w:val="28"/>
          <w:lang w:val="uk-UA"/>
        </w:rPr>
      </w:pPr>
    </w:p>
    <w:p w:rsidR="00195EAE" w:rsidRPr="005857E7" w:rsidRDefault="00F773E0" w:rsidP="00DE657D">
      <w:pPr>
        <w:spacing w:line="276" w:lineRule="auto"/>
        <w:jc w:val="both"/>
        <w:rPr>
          <w:sz w:val="28"/>
          <w:szCs w:val="28"/>
          <w:lang w:val="uk-UA"/>
        </w:rPr>
      </w:pPr>
      <w:r w:rsidRPr="005857E7">
        <w:rPr>
          <w:sz w:val="28"/>
          <w:szCs w:val="28"/>
          <w:lang w:val="uk-UA"/>
        </w:rPr>
        <w:t>Новікова В.В.</w:t>
      </w:r>
    </w:p>
    <w:p w:rsidR="00195EAE" w:rsidRPr="005857E7" w:rsidRDefault="009F030F" w:rsidP="00195E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Колесніков В.Ю.</w:t>
      </w:r>
    </w:p>
    <w:p w:rsidR="007C2085" w:rsidRDefault="007C2085" w:rsidP="008F0D29">
      <w:pPr>
        <w:jc w:val="both"/>
        <w:rPr>
          <w:sz w:val="20"/>
          <w:szCs w:val="20"/>
          <w:lang w:val="uk-UA"/>
        </w:rPr>
      </w:pPr>
    </w:p>
    <w:p w:rsidR="009F030F" w:rsidRDefault="009F030F" w:rsidP="008F0D29">
      <w:pPr>
        <w:jc w:val="both"/>
        <w:rPr>
          <w:sz w:val="20"/>
          <w:szCs w:val="20"/>
          <w:lang w:val="uk-UA"/>
        </w:rPr>
      </w:pPr>
    </w:p>
    <w:p w:rsidR="00A02EFC" w:rsidRDefault="00A02EFC" w:rsidP="008F0D29">
      <w:pPr>
        <w:jc w:val="both"/>
        <w:rPr>
          <w:sz w:val="20"/>
          <w:szCs w:val="20"/>
          <w:lang w:val="uk-UA"/>
        </w:rPr>
      </w:pPr>
    </w:p>
    <w:p w:rsidR="00A02EFC" w:rsidRDefault="00A02EFC" w:rsidP="008F0D29">
      <w:pPr>
        <w:jc w:val="both"/>
        <w:rPr>
          <w:sz w:val="20"/>
          <w:szCs w:val="20"/>
          <w:lang w:val="uk-UA"/>
        </w:rPr>
      </w:pPr>
    </w:p>
    <w:p w:rsidR="00A02EFC" w:rsidRDefault="00A02EFC" w:rsidP="008F0D29">
      <w:pPr>
        <w:jc w:val="both"/>
        <w:rPr>
          <w:sz w:val="20"/>
          <w:szCs w:val="20"/>
          <w:lang w:val="uk-UA"/>
        </w:rPr>
      </w:pPr>
    </w:p>
    <w:p w:rsidR="00A02EFC" w:rsidRDefault="00A02EFC" w:rsidP="008F0D29">
      <w:pPr>
        <w:jc w:val="both"/>
        <w:rPr>
          <w:sz w:val="20"/>
          <w:szCs w:val="20"/>
          <w:lang w:val="uk-UA"/>
        </w:rPr>
      </w:pPr>
    </w:p>
    <w:p w:rsidR="00A02EFC" w:rsidRDefault="00A02EFC" w:rsidP="008F0D29">
      <w:pPr>
        <w:jc w:val="both"/>
        <w:rPr>
          <w:sz w:val="20"/>
          <w:szCs w:val="20"/>
          <w:lang w:val="uk-UA"/>
        </w:rPr>
      </w:pPr>
    </w:p>
    <w:p w:rsidR="00A02EFC" w:rsidRDefault="00A02EFC" w:rsidP="008F0D29">
      <w:pPr>
        <w:jc w:val="both"/>
        <w:rPr>
          <w:sz w:val="20"/>
          <w:szCs w:val="20"/>
          <w:lang w:val="uk-UA"/>
        </w:rPr>
      </w:pPr>
    </w:p>
    <w:p w:rsidR="00A02EFC" w:rsidRDefault="00A02EFC" w:rsidP="008F0D29">
      <w:pPr>
        <w:jc w:val="both"/>
        <w:rPr>
          <w:sz w:val="20"/>
          <w:szCs w:val="20"/>
          <w:lang w:val="uk-UA"/>
        </w:rPr>
      </w:pPr>
    </w:p>
    <w:p w:rsidR="00A02EFC" w:rsidRDefault="00A02EFC" w:rsidP="008F0D29">
      <w:pPr>
        <w:jc w:val="both"/>
        <w:rPr>
          <w:sz w:val="20"/>
          <w:szCs w:val="20"/>
          <w:lang w:val="uk-UA"/>
        </w:rPr>
      </w:pPr>
    </w:p>
    <w:p w:rsidR="00A02EFC" w:rsidRDefault="00A02EFC" w:rsidP="008F0D29">
      <w:pPr>
        <w:jc w:val="both"/>
        <w:rPr>
          <w:sz w:val="20"/>
          <w:szCs w:val="20"/>
          <w:lang w:val="uk-UA"/>
        </w:rPr>
      </w:pPr>
    </w:p>
    <w:p w:rsidR="00A02EFC" w:rsidRDefault="00A02EFC" w:rsidP="008F0D29">
      <w:pPr>
        <w:jc w:val="both"/>
        <w:rPr>
          <w:sz w:val="20"/>
          <w:szCs w:val="20"/>
          <w:lang w:val="uk-UA"/>
        </w:rPr>
      </w:pPr>
    </w:p>
    <w:p w:rsidR="00A02EFC" w:rsidRDefault="00A02EFC" w:rsidP="008F0D29">
      <w:pPr>
        <w:jc w:val="both"/>
        <w:rPr>
          <w:sz w:val="20"/>
          <w:szCs w:val="20"/>
          <w:lang w:val="uk-UA"/>
        </w:rPr>
      </w:pPr>
    </w:p>
    <w:p w:rsidR="00A02EFC" w:rsidRDefault="00A02EFC" w:rsidP="008F0D29">
      <w:pPr>
        <w:jc w:val="both"/>
        <w:rPr>
          <w:sz w:val="20"/>
          <w:szCs w:val="20"/>
          <w:lang w:val="uk-UA"/>
        </w:rPr>
      </w:pPr>
    </w:p>
    <w:p w:rsidR="00A02EFC" w:rsidRDefault="00A02EFC" w:rsidP="008F0D29">
      <w:pPr>
        <w:jc w:val="both"/>
        <w:rPr>
          <w:sz w:val="20"/>
          <w:szCs w:val="20"/>
          <w:lang w:val="uk-UA"/>
        </w:rPr>
      </w:pPr>
    </w:p>
    <w:p w:rsidR="00A02EFC" w:rsidRDefault="00A02EFC" w:rsidP="008F0D29">
      <w:pPr>
        <w:jc w:val="both"/>
        <w:rPr>
          <w:sz w:val="20"/>
          <w:szCs w:val="20"/>
          <w:lang w:val="uk-UA"/>
        </w:rPr>
      </w:pPr>
    </w:p>
    <w:p w:rsidR="00A02EFC" w:rsidRDefault="00A02EFC" w:rsidP="008F0D29">
      <w:pPr>
        <w:jc w:val="both"/>
        <w:rPr>
          <w:sz w:val="20"/>
          <w:szCs w:val="20"/>
          <w:lang w:val="uk-UA"/>
        </w:rPr>
      </w:pPr>
    </w:p>
    <w:p w:rsidR="00A02EFC" w:rsidRDefault="00A02EFC" w:rsidP="008F0D29">
      <w:pPr>
        <w:jc w:val="both"/>
        <w:rPr>
          <w:sz w:val="20"/>
          <w:szCs w:val="20"/>
          <w:lang w:val="uk-UA"/>
        </w:rPr>
      </w:pPr>
    </w:p>
    <w:p w:rsidR="00A02EFC" w:rsidRDefault="00A02EFC" w:rsidP="008F0D29">
      <w:pPr>
        <w:jc w:val="both"/>
        <w:rPr>
          <w:sz w:val="20"/>
          <w:szCs w:val="20"/>
          <w:lang w:val="uk-UA"/>
        </w:rPr>
      </w:pPr>
    </w:p>
    <w:p w:rsidR="00A02EFC" w:rsidRDefault="00A02EFC" w:rsidP="008F0D29">
      <w:pPr>
        <w:jc w:val="both"/>
        <w:rPr>
          <w:sz w:val="20"/>
          <w:szCs w:val="20"/>
          <w:lang w:val="uk-UA"/>
        </w:rPr>
      </w:pPr>
      <w:bookmarkStart w:id="3" w:name="_GoBack"/>
      <w:bookmarkEnd w:id="3"/>
    </w:p>
    <w:p w:rsidR="00A02EFC" w:rsidRDefault="00A02EFC" w:rsidP="008F0D29">
      <w:pPr>
        <w:jc w:val="both"/>
        <w:rPr>
          <w:sz w:val="20"/>
          <w:szCs w:val="20"/>
          <w:lang w:val="uk-UA"/>
        </w:rPr>
      </w:pPr>
    </w:p>
    <w:p w:rsidR="00A02EFC" w:rsidRDefault="00A02EFC" w:rsidP="008F0D29">
      <w:pPr>
        <w:jc w:val="both"/>
        <w:rPr>
          <w:sz w:val="20"/>
          <w:szCs w:val="20"/>
          <w:lang w:val="uk-UA"/>
        </w:rPr>
      </w:pPr>
    </w:p>
    <w:p w:rsidR="00010344" w:rsidRPr="005847FF" w:rsidRDefault="00DE657D" w:rsidP="008F0D29">
      <w:pPr>
        <w:jc w:val="both"/>
        <w:rPr>
          <w:sz w:val="20"/>
          <w:szCs w:val="20"/>
          <w:lang w:val="uk-UA"/>
        </w:rPr>
      </w:pPr>
      <w:r w:rsidRPr="005847FF">
        <w:rPr>
          <w:sz w:val="20"/>
          <w:szCs w:val="20"/>
          <w:lang w:val="uk-UA"/>
        </w:rPr>
        <w:t>Новікова В.В.</w:t>
      </w:r>
    </w:p>
    <w:sectPr w:rsidR="00010344" w:rsidRPr="005847FF" w:rsidSect="007D5731">
      <w:headerReference w:type="default" r:id="rId11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8A" w:rsidRDefault="00553A8A" w:rsidP="006A71AA">
      <w:r>
        <w:separator/>
      </w:r>
    </w:p>
  </w:endnote>
  <w:endnote w:type="continuationSeparator" w:id="0">
    <w:p w:rsidR="00553A8A" w:rsidRDefault="00553A8A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8A" w:rsidRDefault="00553A8A" w:rsidP="006A71AA">
      <w:r>
        <w:separator/>
      </w:r>
    </w:p>
  </w:footnote>
  <w:footnote w:type="continuationSeparator" w:id="0">
    <w:p w:rsidR="00553A8A" w:rsidRDefault="00553A8A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4F" w:rsidRDefault="007F3CE1" w:rsidP="0098734F">
    <w:pPr>
      <w:pStyle w:val="a6"/>
      <w:jc w:val="center"/>
      <w:rPr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 w:rsidR="00A02EFC">
      <w:rPr>
        <w:noProof/>
      </w:rPr>
      <w:t>4</w:t>
    </w:r>
    <w:r>
      <w:rPr>
        <w:noProof/>
      </w:rPr>
      <w:fldChar w:fldCharType="end"/>
    </w:r>
  </w:p>
  <w:p w:rsidR="002F57D1" w:rsidRPr="002F57D1" w:rsidRDefault="002F57D1" w:rsidP="0098734F">
    <w:pPr>
      <w:pStyle w:val="a6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90D8A6"/>
    <w:lvl w:ilvl="0">
      <w:numFmt w:val="bullet"/>
      <w:lvlText w:val="*"/>
      <w:lvlJc w:val="left"/>
    </w:lvl>
  </w:abstractNum>
  <w:abstractNum w:abstractNumId="1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C0C99"/>
    <w:multiLevelType w:val="hybridMultilevel"/>
    <w:tmpl w:val="F9026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D37975"/>
    <w:multiLevelType w:val="multilevel"/>
    <w:tmpl w:val="9D6A53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0001EE4"/>
    <w:multiLevelType w:val="multilevel"/>
    <w:tmpl w:val="6C2C6F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>
    <w:nsid w:val="4A5F716F"/>
    <w:multiLevelType w:val="hybridMultilevel"/>
    <w:tmpl w:val="1FC65AB0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4B15287"/>
    <w:multiLevelType w:val="hybridMultilevel"/>
    <w:tmpl w:val="A4D88F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6B530EE"/>
    <w:multiLevelType w:val="multilevel"/>
    <w:tmpl w:val="A52025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58102BE9"/>
    <w:multiLevelType w:val="hybridMultilevel"/>
    <w:tmpl w:val="94A4F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EF20EF"/>
    <w:multiLevelType w:val="hybridMultilevel"/>
    <w:tmpl w:val="F978200E"/>
    <w:lvl w:ilvl="0" w:tplc="01D6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531D5C"/>
    <w:multiLevelType w:val="hybridMultilevel"/>
    <w:tmpl w:val="185A7AD8"/>
    <w:lvl w:ilvl="0" w:tplc="3766B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F49B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E729A9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F5AF5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4AAF8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B3AB0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FA2AD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B2CCD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764F61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C6E1F56"/>
    <w:multiLevelType w:val="hybridMultilevel"/>
    <w:tmpl w:val="028896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E52852"/>
    <w:multiLevelType w:val="hybridMultilevel"/>
    <w:tmpl w:val="01E613A8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DFA4EB5"/>
    <w:multiLevelType w:val="hybridMultilevel"/>
    <w:tmpl w:val="DACE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F750ECA"/>
    <w:multiLevelType w:val="hybridMultilevel"/>
    <w:tmpl w:val="0F6C238C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15"/>
  </w:num>
  <w:num w:numId="5">
    <w:abstractNumId w:val="4"/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</w:num>
  <w:num w:numId="9">
    <w:abstractNumId w:val="3"/>
  </w:num>
  <w:num w:numId="10">
    <w:abstractNumId w:val="8"/>
  </w:num>
  <w:num w:numId="11">
    <w:abstractNumId w:val="12"/>
  </w:num>
  <w:num w:numId="12">
    <w:abstractNumId w:val="11"/>
  </w:num>
  <w:num w:numId="13">
    <w:abstractNumId w:val="16"/>
  </w:num>
  <w:num w:numId="14">
    <w:abstractNumId w:val="9"/>
  </w:num>
  <w:num w:numId="15">
    <w:abstractNumId w:val="1"/>
  </w:num>
  <w:num w:numId="16">
    <w:abstractNumId w:val="20"/>
  </w:num>
  <w:num w:numId="17">
    <w:abstractNumId w:val="14"/>
  </w:num>
  <w:num w:numId="18">
    <w:abstractNumId w:val="6"/>
  </w:num>
  <w:num w:numId="19">
    <w:abstractNumId w:val="13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uk-UA" w:vendorID="6" w:dllVersion="518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16B"/>
    <w:rsid w:val="00010344"/>
    <w:rsid w:val="000271C5"/>
    <w:rsid w:val="00030674"/>
    <w:rsid w:val="000330EC"/>
    <w:rsid w:val="000356DB"/>
    <w:rsid w:val="000449D1"/>
    <w:rsid w:val="000454CC"/>
    <w:rsid w:val="00045877"/>
    <w:rsid w:val="000475AC"/>
    <w:rsid w:val="0005435D"/>
    <w:rsid w:val="00056CAA"/>
    <w:rsid w:val="00060E82"/>
    <w:rsid w:val="00061931"/>
    <w:rsid w:val="00061C7A"/>
    <w:rsid w:val="00064D07"/>
    <w:rsid w:val="00070608"/>
    <w:rsid w:val="00070824"/>
    <w:rsid w:val="00070A9A"/>
    <w:rsid w:val="0007560A"/>
    <w:rsid w:val="0007583F"/>
    <w:rsid w:val="00085638"/>
    <w:rsid w:val="000973D4"/>
    <w:rsid w:val="000A28E4"/>
    <w:rsid w:val="000A6058"/>
    <w:rsid w:val="000A7FE8"/>
    <w:rsid w:val="000B0FA8"/>
    <w:rsid w:val="000C1C79"/>
    <w:rsid w:val="000F0D02"/>
    <w:rsid w:val="000F2BEB"/>
    <w:rsid w:val="00104CC9"/>
    <w:rsid w:val="00121177"/>
    <w:rsid w:val="00123A47"/>
    <w:rsid w:val="0012488B"/>
    <w:rsid w:val="00132722"/>
    <w:rsid w:val="001417E2"/>
    <w:rsid w:val="00143709"/>
    <w:rsid w:val="00171054"/>
    <w:rsid w:val="001723BF"/>
    <w:rsid w:val="00172C75"/>
    <w:rsid w:val="00181187"/>
    <w:rsid w:val="00190654"/>
    <w:rsid w:val="001928C0"/>
    <w:rsid w:val="00195EAE"/>
    <w:rsid w:val="001A0119"/>
    <w:rsid w:val="001A05FD"/>
    <w:rsid w:val="001A210F"/>
    <w:rsid w:val="001B0C0F"/>
    <w:rsid w:val="001B395F"/>
    <w:rsid w:val="001B3EA8"/>
    <w:rsid w:val="001C571C"/>
    <w:rsid w:val="001D2558"/>
    <w:rsid w:val="001E6E4B"/>
    <w:rsid w:val="0021084A"/>
    <w:rsid w:val="002125FE"/>
    <w:rsid w:val="00212F0E"/>
    <w:rsid w:val="00230AB3"/>
    <w:rsid w:val="00233C65"/>
    <w:rsid w:val="0023616B"/>
    <w:rsid w:val="002425D3"/>
    <w:rsid w:val="00246DB3"/>
    <w:rsid w:val="00250671"/>
    <w:rsid w:val="002508CE"/>
    <w:rsid w:val="002555E3"/>
    <w:rsid w:val="00256154"/>
    <w:rsid w:val="0026732E"/>
    <w:rsid w:val="00274CAD"/>
    <w:rsid w:val="00287FF6"/>
    <w:rsid w:val="002928A8"/>
    <w:rsid w:val="00293EEB"/>
    <w:rsid w:val="002A3C91"/>
    <w:rsid w:val="002B0EAE"/>
    <w:rsid w:val="002B2168"/>
    <w:rsid w:val="002B5C68"/>
    <w:rsid w:val="002B6F0A"/>
    <w:rsid w:val="002D0103"/>
    <w:rsid w:val="002E779F"/>
    <w:rsid w:val="002F039B"/>
    <w:rsid w:val="002F4320"/>
    <w:rsid w:val="002F57D1"/>
    <w:rsid w:val="002F7173"/>
    <w:rsid w:val="0030048D"/>
    <w:rsid w:val="003141E6"/>
    <w:rsid w:val="003313A3"/>
    <w:rsid w:val="00331777"/>
    <w:rsid w:val="00336000"/>
    <w:rsid w:val="00340E1B"/>
    <w:rsid w:val="00346EDF"/>
    <w:rsid w:val="00351CB7"/>
    <w:rsid w:val="003650D4"/>
    <w:rsid w:val="00370C5C"/>
    <w:rsid w:val="003766B9"/>
    <w:rsid w:val="003905A4"/>
    <w:rsid w:val="003927F2"/>
    <w:rsid w:val="00395DC2"/>
    <w:rsid w:val="003A0C91"/>
    <w:rsid w:val="003A44FC"/>
    <w:rsid w:val="003C1C8C"/>
    <w:rsid w:val="003C2C01"/>
    <w:rsid w:val="003E2196"/>
    <w:rsid w:val="003E5F39"/>
    <w:rsid w:val="003E649E"/>
    <w:rsid w:val="004048A1"/>
    <w:rsid w:val="004164C4"/>
    <w:rsid w:val="004230FC"/>
    <w:rsid w:val="00423D12"/>
    <w:rsid w:val="00427374"/>
    <w:rsid w:val="00430883"/>
    <w:rsid w:val="00440563"/>
    <w:rsid w:val="00451D33"/>
    <w:rsid w:val="00453D88"/>
    <w:rsid w:val="004552DB"/>
    <w:rsid w:val="0045705E"/>
    <w:rsid w:val="00461CF7"/>
    <w:rsid w:val="00472297"/>
    <w:rsid w:val="00476166"/>
    <w:rsid w:val="004821BD"/>
    <w:rsid w:val="00484F34"/>
    <w:rsid w:val="004A0CE1"/>
    <w:rsid w:val="004A3E20"/>
    <w:rsid w:val="004A7671"/>
    <w:rsid w:val="004B626A"/>
    <w:rsid w:val="004C2AB6"/>
    <w:rsid w:val="004C6D40"/>
    <w:rsid w:val="004D1CCC"/>
    <w:rsid w:val="004D37F1"/>
    <w:rsid w:val="004D5F38"/>
    <w:rsid w:val="004E4121"/>
    <w:rsid w:val="004F040C"/>
    <w:rsid w:val="0050107E"/>
    <w:rsid w:val="00504AB3"/>
    <w:rsid w:val="005110FF"/>
    <w:rsid w:val="00513FD3"/>
    <w:rsid w:val="00515B96"/>
    <w:rsid w:val="00522C90"/>
    <w:rsid w:val="0053568C"/>
    <w:rsid w:val="005378DF"/>
    <w:rsid w:val="00551834"/>
    <w:rsid w:val="00553A8A"/>
    <w:rsid w:val="005618D7"/>
    <w:rsid w:val="0056544E"/>
    <w:rsid w:val="00567E52"/>
    <w:rsid w:val="0057294C"/>
    <w:rsid w:val="00577A8E"/>
    <w:rsid w:val="005847FF"/>
    <w:rsid w:val="005857E7"/>
    <w:rsid w:val="00585AD8"/>
    <w:rsid w:val="00592545"/>
    <w:rsid w:val="00595F3F"/>
    <w:rsid w:val="005A31BC"/>
    <w:rsid w:val="005A3836"/>
    <w:rsid w:val="005C091D"/>
    <w:rsid w:val="005C3973"/>
    <w:rsid w:val="005C7ABA"/>
    <w:rsid w:val="005E4F49"/>
    <w:rsid w:val="0060210A"/>
    <w:rsid w:val="006136C1"/>
    <w:rsid w:val="006148FF"/>
    <w:rsid w:val="0061653F"/>
    <w:rsid w:val="00624937"/>
    <w:rsid w:val="00641BA3"/>
    <w:rsid w:val="00642A3A"/>
    <w:rsid w:val="00650782"/>
    <w:rsid w:val="00650796"/>
    <w:rsid w:val="00652ABC"/>
    <w:rsid w:val="00653598"/>
    <w:rsid w:val="0065519C"/>
    <w:rsid w:val="0066212C"/>
    <w:rsid w:val="0066340D"/>
    <w:rsid w:val="00670EEE"/>
    <w:rsid w:val="00673AA4"/>
    <w:rsid w:val="0067413C"/>
    <w:rsid w:val="00674409"/>
    <w:rsid w:val="0067553A"/>
    <w:rsid w:val="00675D95"/>
    <w:rsid w:val="00683C53"/>
    <w:rsid w:val="00684461"/>
    <w:rsid w:val="006904AC"/>
    <w:rsid w:val="006A2416"/>
    <w:rsid w:val="006A2CAF"/>
    <w:rsid w:val="006A71AA"/>
    <w:rsid w:val="006B332B"/>
    <w:rsid w:val="006B3EF1"/>
    <w:rsid w:val="006B7BB6"/>
    <w:rsid w:val="006C313E"/>
    <w:rsid w:val="006C7B18"/>
    <w:rsid w:val="006D4ACC"/>
    <w:rsid w:val="006F1389"/>
    <w:rsid w:val="00705B99"/>
    <w:rsid w:val="00710BE1"/>
    <w:rsid w:val="00720B33"/>
    <w:rsid w:val="00720D12"/>
    <w:rsid w:val="00723FF2"/>
    <w:rsid w:val="007256A2"/>
    <w:rsid w:val="00727EE2"/>
    <w:rsid w:val="00742E62"/>
    <w:rsid w:val="0075230A"/>
    <w:rsid w:val="00754B36"/>
    <w:rsid w:val="007734CC"/>
    <w:rsid w:val="00777C55"/>
    <w:rsid w:val="007852C5"/>
    <w:rsid w:val="007A66A9"/>
    <w:rsid w:val="007B0752"/>
    <w:rsid w:val="007B33CB"/>
    <w:rsid w:val="007B5AC8"/>
    <w:rsid w:val="007B61CB"/>
    <w:rsid w:val="007C1137"/>
    <w:rsid w:val="007C11A4"/>
    <w:rsid w:val="007C2085"/>
    <w:rsid w:val="007C673D"/>
    <w:rsid w:val="007C697D"/>
    <w:rsid w:val="007D5731"/>
    <w:rsid w:val="007E4DD8"/>
    <w:rsid w:val="007E6B64"/>
    <w:rsid w:val="007F0708"/>
    <w:rsid w:val="007F1147"/>
    <w:rsid w:val="007F3CE1"/>
    <w:rsid w:val="007F5F77"/>
    <w:rsid w:val="008046D8"/>
    <w:rsid w:val="00805A2D"/>
    <w:rsid w:val="00811742"/>
    <w:rsid w:val="008164CB"/>
    <w:rsid w:val="008305D5"/>
    <w:rsid w:val="00831644"/>
    <w:rsid w:val="0084393A"/>
    <w:rsid w:val="008459B6"/>
    <w:rsid w:val="00850156"/>
    <w:rsid w:val="00852DD1"/>
    <w:rsid w:val="00864C17"/>
    <w:rsid w:val="008668B3"/>
    <w:rsid w:val="008736BF"/>
    <w:rsid w:val="00885555"/>
    <w:rsid w:val="008866C1"/>
    <w:rsid w:val="0089184D"/>
    <w:rsid w:val="008A22FC"/>
    <w:rsid w:val="008A4577"/>
    <w:rsid w:val="008A7315"/>
    <w:rsid w:val="008B41BF"/>
    <w:rsid w:val="008B752C"/>
    <w:rsid w:val="008C289A"/>
    <w:rsid w:val="008D74B1"/>
    <w:rsid w:val="008E3E5D"/>
    <w:rsid w:val="008E528E"/>
    <w:rsid w:val="008E5724"/>
    <w:rsid w:val="008F0D29"/>
    <w:rsid w:val="008F3E38"/>
    <w:rsid w:val="0090455F"/>
    <w:rsid w:val="00913037"/>
    <w:rsid w:val="009169E0"/>
    <w:rsid w:val="00926079"/>
    <w:rsid w:val="00931FD0"/>
    <w:rsid w:val="009330B0"/>
    <w:rsid w:val="00935ED8"/>
    <w:rsid w:val="00937983"/>
    <w:rsid w:val="00943A85"/>
    <w:rsid w:val="00944A38"/>
    <w:rsid w:val="00947C0D"/>
    <w:rsid w:val="00953633"/>
    <w:rsid w:val="0096111D"/>
    <w:rsid w:val="00961754"/>
    <w:rsid w:val="00966F2B"/>
    <w:rsid w:val="009675F6"/>
    <w:rsid w:val="00971BF3"/>
    <w:rsid w:val="00976197"/>
    <w:rsid w:val="00981323"/>
    <w:rsid w:val="0098226E"/>
    <w:rsid w:val="00986A98"/>
    <w:rsid w:val="0098734F"/>
    <w:rsid w:val="00995F9D"/>
    <w:rsid w:val="009972B3"/>
    <w:rsid w:val="009A13DF"/>
    <w:rsid w:val="009A4807"/>
    <w:rsid w:val="009B1A3F"/>
    <w:rsid w:val="009B1C9B"/>
    <w:rsid w:val="009B232F"/>
    <w:rsid w:val="009B3BF0"/>
    <w:rsid w:val="009B464E"/>
    <w:rsid w:val="009C3E13"/>
    <w:rsid w:val="009D0069"/>
    <w:rsid w:val="009D2A69"/>
    <w:rsid w:val="009E0448"/>
    <w:rsid w:val="009F030F"/>
    <w:rsid w:val="009F3A40"/>
    <w:rsid w:val="009F4814"/>
    <w:rsid w:val="009F532F"/>
    <w:rsid w:val="00A006E3"/>
    <w:rsid w:val="00A02EFC"/>
    <w:rsid w:val="00A03E75"/>
    <w:rsid w:val="00A06757"/>
    <w:rsid w:val="00A13AF6"/>
    <w:rsid w:val="00A24450"/>
    <w:rsid w:val="00A528EE"/>
    <w:rsid w:val="00A54618"/>
    <w:rsid w:val="00A653EC"/>
    <w:rsid w:val="00A65A57"/>
    <w:rsid w:val="00A65F7C"/>
    <w:rsid w:val="00A6749F"/>
    <w:rsid w:val="00A7154D"/>
    <w:rsid w:val="00A71B1A"/>
    <w:rsid w:val="00A82097"/>
    <w:rsid w:val="00A8581E"/>
    <w:rsid w:val="00A86E84"/>
    <w:rsid w:val="00AA1F74"/>
    <w:rsid w:val="00AA6DD4"/>
    <w:rsid w:val="00AC1539"/>
    <w:rsid w:val="00AC4DF1"/>
    <w:rsid w:val="00AD3A09"/>
    <w:rsid w:val="00AD4136"/>
    <w:rsid w:val="00AD6A0E"/>
    <w:rsid w:val="00AE2E94"/>
    <w:rsid w:val="00AF2C59"/>
    <w:rsid w:val="00B04EEA"/>
    <w:rsid w:val="00B069B9"/>
    <w:rsid w:val="00B144EA"/>
    <w:rsid w:val="00B2049E"/>
    <w:rsid w:val="00B22152"/>
    <w:rsid w:val="00B25EE6"/>
    <w:rsid w:val="00B264F0"/>
    <w:rsid w:val="00B30F77"/>
    <w:rsid w:val="00B342E2"/>
    <w:rsid w:val="00B36659"/>
    <w:rsid w:val="00B4606E"/>
    <w:rsid w:val="00B46563"/>
    <w:rsid w:val="00B76C1E"/>
    <w:rsid w:val="00B84786"/>
    <w:rsid w:val="00B91EF5"/>
    <w:rsid w:val="00B96CDF"/>
    <w:rsid w:val="00BA0FF5"/>
    <w:rsid w:val="00BA17B7"/>
    <w:rsid w:val="00BA3DEA"/>
    <w:rsid w:val="00BA4AB2"/>
    <w:rsid w:val="00BA71C1"/>
    <w:rsid w:val="00BB36AB"/>
    <w:rsid w:val="00BB4DD9"/>
    <w:rsid w:val="00BC3D43"/>
    <w:rsid w:val="00BC7551"/>
    <w:rsid w:val="00BD5E2A"/>
    <w:rsid w:val="00BE31AC"/>
    <w:rsid w:val="00BE3690"/>
    <w:rsid w:val="00BE4E16"/>
    <w:rsid w:val="00BF2726"/>
    <w:rsid w:val="00C03A02"/>
    <w:rsid w:val="00C06A68"/>
    <w:rsid w:val="00C124C2"/>
    <w:rsid w:val="00C12772"/>
    <w:rsid w:val="00C174BC"/>
    <w:rsid w:val="00C200F5"/>
    <w:rsid w:val="00C22659"/>
    <w:rsid w:val="00C337F4"/>
    <w:rsid w:val="00C361B0"/>
    <w:rsid w:val="00C367A4"/>
    <w:rsid w:val="00C52A33"/>
    <w:rsid w:val="00C6135F"/>
    <w:rsid w:val="00C62D29"/>
    <w:rsid w:val="00C64BF4"/>
    <w:rsid w:val="00C7121C"/>
    <w:rsid w:val="00C74D9B"/>
    <w:rsid w:val="00C75151"/>
    <w:rsid w:val="00C90EE4"/>
    <w:rsid w:val="00C922CE"/>
    <w:rsid w:val="00C928EA"/>
    <w:rsid w:val="00CA09F6"/>
    <w:rsid w:val="00CA1A06"/>
    <w:rsid w:val="00CA1B5F"/>
    <w:rsid w:val="00CB12FC"/>
    <w:rsid w:val="00CB22FD"/>
    <w:rsid w:val="00CB3D9C"/>
    <w:rsid w:val="00CB4574"/>
    <w:rsid w:val="00CC5698"/>
    <w:rsid w:val="00CD03F8"/>
    <w:rsid w:val="00CD2838"/>
    <w:rsid w:val="00CD408D"/>
    <w:rsid w:val="00CD53C1"/>
    <w:rsid w:val="00CE14C7"/>
    <w:rsid w:val="00CE7ACA"/>
    <w:rsid w:val="00CF157D"/>
    <w:rsid w:val="00CF265F"/>
    <w:rsid w:val="00D05DEC"/>
    <w:rsid w:val="00D14843"/>
    <w:rsid w:val="00D202D6"/>
    <w:rsid w:val="00D21846"/>
    <w:rsid w:val="00D21BC8"/>
    <w:rsid w:val="00D25793"/>
    <w:rsid w:val="00D369E1"/>
    <w:rsid w:val="00D524E8"/>
    <w:rsid w:val="00D57E24"/>
    <w:rsid w:val="00D61EB2"/>
    <w:rsid w:val="00D62579"/>
    <w:rsid w:val="00D62F04"/>
    <w:rsid w:val="00D73177"/>
    <w:rsid w:val="00D73EEF"/>
    <w:rsid w:val="00D838F4"/>
    <w:rsid w:val="00DA6068"/>
    <w:rsid w:val="00DB34B0"/>
    <w:rsid w:val="00DB3CD8"/>
    <w:rsid w:val="00DB7AFD"/>
    <w:rsid w:val="00DC08C8"/>
    <w:rsid w:val="00DD4566"/>
    <w:rsid w:val="00DD4669"/>
    <w:rsid w:val="00DE657D"/>
    <w:rsid w:val="00DF46F9"/>
    <w:rsid w:val="00DF63BC"/>
    <w:rsid w:val="00E03EE7"/>
    <w:rsid w:val="00E0472A"/>
    <w:rsid w:val="00E07419"/>
    <w:rsid w:val="00E10785"/>
    <w:rsid w:val="00E1359B"/>
    <w:rsid w:val="00E235F5"/>
    <w:rsid w:val="00E469AC"/>
    <w:rsid w:val="00E55ACF"/>
    <w:rsid w:val="00E56336"/>
    <w:rsid w:val="00E56E22"/>
    <w:rsid w:val="00E64A5A"/>
    <w:rsid w:val="00E82555"/>
    <w:rsid w:val="00E9373E"/>
    <w:rsid w:val="00E95481"/>
    <w:rsid w:val="00E95E62"/>
    <w:rsid w:val="00EA0508"/>
    <w:rsid w:val="00EA05FD"/>
    <w:rsid w:val="00EA468E"/>
    <w:rsid w:val="00EA4927"/>
    <w:rsid w:val="00EA49D6"/>
    <w:rsid w:val="00EB07E5"/>
    <w:rsid w:val="00EB4403"/>
    <w:rsid w:val="00EB4E89"/>
    <w:rsid w:val="00EB60D9"/>
    <w:rsid w:val="00ED374D"/>
    <w:rsid w:val="00ED3E2E"/>
    <w:rsid w:val="00EE267B"/>
    <w:rsid w:val="00EE41AB"/>
    <w:rsid w:val="00EE6CFF"/>
    <w:rsid w:val="00EF5DC9"/>
    <w:rsid w:val="00EF7370"/>
    <w:rsid w:val="00F0048C"/>
    <w:rsid w:val="00F023F8"/>
    <w:rsid w:val="00F02AEF"/>
    <w:rsid w:val="00F100E1"/>
    <w:rsid w:val="00F109B0"/>
    <w:rsid w:val="00F2125D"/>
    <w:rsid w:val="00F24123"/>
    <w:rsid w:val="00F2675A"/>
    <w:rsid w:val="00F33DC1"/>
    <w:rsid w:val="00F40BB1"/>
    <w:rsid w:val="00F53793"/>
    <w:rsid w:val="00F575F6"/>
    <w:rsid w:val="00F62BE6"/>
    <w:rsid w:val="00F773E0"/>
    <w:rsid w:val="00F83763"/>
    <w:rsid w:val="00F8381C"/>
    <w:rsid w:val="00F844C1"/>
    <w:rsid w:val="00F86472"/>
    <w:rsid w:val="00F9324B"/>
    <w:rsid w:val="00F9348B"/>
    <w:rsid w:val="00F9691B"/>
    <w:rsid w:val="00FA17DF"/>
    <w:rsid w:val="00FA4BC7"/>
    <w:rsid w:val="00FB1F97"/>
    <w:rsid w:val="00FB289E"/>
    <w:rsid w:val="00FB6182"/>
    <w:rsid w:val="00FD30D8"/>
    <w:rsid w:val="00FD3FE6"/>
    <w:rsid w:val="00FD74C6"/>
    <w:rsid w:val="00FE068B"/>
    <w:rsid w:val="00F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7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03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A0FF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F48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4D5F38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230A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30AB3"/>
    <w:rPr>
      <w:sz w:val="24"/>
      <w:szCs w:val="24"/>
    </w:rPr>
  </w:style>
  <w:style w:type="paragraph" w:styleId="31">
    <w:name w:val="Body Text Indent 3"/>
    <w:basedOn w:val="a"/>
    <w:link w:val="32"/>
    <w:rsid w:val="00F934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9348B"/>
    <w:rPr>
      <w:sz w:val="16"/>
      <w:szCs w:val="16"/>
    </w:rPr>
  </w:style>
  <w:style w:type="character" w:customStyle="1" w:styleId="10">
    <w:name w:val="Заголовок 1 Знак"/>
    <w:link w:val="1"/>
    <w:rsid w:val="000103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Plain Text"/>
    <w:basedOn w:val="a"/>
    <w:link w:val="af0"/>
    <w:rsid w:val="00010344"/>
    <w:rPr>
      <w:rFonts w:ascii="Courier New" w:hAnsi="Courier New"/>
      <w:sz w:val="20"/>
      <w:szCs w:val="20"/>
      <w:lang w:eastAsia="uk-UA"/>
    </w:rPr>
  </w:style>
  <w:style w:type="character" w:customStyle="1" w:styleId="af0">
    <w:name w:val="Текст Знак"/>
    <w:link w:val="af"/>
    <w:rsid w:val="00010344"/>
    <w:rPr>
      <w:rFonts w:ascii="Courier New" w:hAnsi="Courier New"/>
      <w:lang w:eastAsia="uk-UA"/>
    </w:rPr>
  </w:style>
  <w:style w:type="paragraph" w:customStyle="1" w:styleId="11">
    <w:name w:val="Без интервала1"/>
    <w:qFormat/>
    <w:rsid w:val="00010344"/>
    <w:pPr>
      <w:ind w:right="-142"/>
      <w:jc w:val="both"/>
    </w:pPr>
    <w:rPr>
      <w:rFonts w:ascii="Calibri" w:hAnsi="Calibri"/>
      <w:sz w:val="22"/>
      <w:szCs w:val="22"/>
      <w:lang w:val="uk-UA" w:eastAsia="uk-UA"/>
    </w:rPr>
  </w:style>
  <w:style w:type="paragraph" w:customStyle="1" w:styleId="210">
    <w:name w:val="Основной текст с отступом 21"/>
    <w:basedOn w:val="a"/>
    <w:rsid w:val="007E6B64"/>
    <w:pPr>
      <w:widowControl w:val="0"/>
      <w:ind w:firstLine="851"/>
      <w:jc w:val="both"/>
    </w:pPr>
    <w:rPr>
      <w:sz w:val="28"/>
      <w:szCs w:val="20"/>
      <w:lang w:val="uk-UA"/>
    </w:rPr>
  </w:style>
  <w:style w:type="character" w:customStyle="1" w:styleId="12">
    <w:name w:val="Основной текст1"/>
    <w:rsid w:val="00727E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20">
    <w:name w:val="Заголовок 2 Знак"/>
    <w:link w:val="2"/>
    <w:rsid w:val="00BA0F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rvps7">
    <w:name w:val="rvps7"/>
    <w:basedOn w:val="a"/>
    <w:rsid w:val="005A31B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A31BC"/>
  </w:style>
  <w:style w:type="paragraph" w:customStyle="1" w:styleId="rvps14">
    <w:name w:val="rvps14"/>
    <w:basedOn w:val="a"/>
    <w:rsid w:val="005A31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31BC"/>
  </w:style>
  <w:style w:type="paragraph" w:customStyle="1" w:styleId="rvps6">
    <w:name w:val="rvps6"/>
    <w:basedOn w:val="a"/>
    <w:rsid w:val="005A31B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A31BC"/>
  </w:style>
  <w:style w:type="paragraph" w:customStyle="1" w:styleId="rvps2">
    <w:name w:val="rvps2"/>
    <w:basedOn w:val="a"/>
    <w:rsid w:val="00C62D29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F481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1">
    <w:name w:val="Нормальний текст"/>
    <w:basedOn w:val="a"/>
    <w:rsid w:val="009F481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msonormalbullet1gif">
    <w:name w:val="msonormalbullet1.gif"/>
    <w:basedOn w:val="a"/>
    <w:rsid w:val="009F4814"/>
    <w:pPr>
      <w:spacing w:before="100" w:beforeAutospacing="1" w:after="100" w:afterAutospacing="1"/>
    </w:pPr>
    <w:rPr>
      <w:lang w:val="uk-UA" w:eastAsia="uk-UA"/>
    </w:rPr>
  </w:style>
  <w:style w:type="character" w:customStyle="1" w:styleId="rvts6">
    <w:name w:val="rvts6"/>
    <w:basedOn w:val="a0"/>
    <w:rsid w:val="00233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788D-C9ED-476D-9DDE-B4F361CE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Новiкова</cp:lastModifiedBy>
  <cp:revision>14</cp:revision>
  <cp:lastPrinted>2021-01-04T07:14:00Z</cp:lastPrinted>
  <dcterms:created xsi:type="dcterms:W3CDTF">2020-01-02T13:44:00Z</dcterms:created>
  <dcterms:modified xsi:type="dcterms:W3CDTF">2021-01-04T07:34:00Z</dcterms:modified>
</cp:coreProperties>
</file>