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Layout w:type="fixed"/>
        <w:tblLook w:val="04A0" w:firstRow="1" w:lastRow="0" w:firstColumn="1" w:lastColumn="0" w:noHBand="0" w:noVBand="1"/>
      </w:tblPr>
      <w:tblGrid>
        <w:gridCol w:w="1135"/>
        <w:gridCol w:w="7232"/>
        <w:gridCol w:w="1414"/>
      </w:tblGrid>
      <w:tr w:rsidR="009F4814" w:rsidRPr="005A77A9" w14:paraId="3A538B9D" w14:textId="77777777" w:rsidTr="006148FF">
        <w:trPr>
          <w:trHeight w:val="1420"/>
        </w:trPr>
        <w:tc>
          <w:tcPr>
            <w:tcW w:w="1135" w:type="dxa"/>
            <w:hideMark/>
          </w:tcPr>
          <w:p w14:paraId="6B122BAC" w14:textId="76DF9029" w:rsidR="009F4814" w:rsidRPr="005A77A9" w:rsidRDefault="000804F6" w:rsidP="006148FF">
            <w:pPr>
              <w:jc w:val="center"/>
              <w:rPr>
                <w:b/>
                <w:sz w:val="26"/>
                <w:szCs w:val="26"/>
                <w:lang w:val="uk-UA"/>
              </w:rPr>
            </w:pPr>
            <w:r w:rsidRPr="005A77A9">
              <w:rPr>
                <w:rFonts w:ascii="Antiqua" w:hAnsi="Antiqua" w:cs="Antiqua"/>
                <w:noProof/>
                <w:sz w:val="26"/>
                <w:szCs w:val="26"/>
                <w:lang w:val="uk-UA" w:eastAsia="uk-UA"/>
              </w:rPr>
              <w:drawing>
                <wp:inline distT="0" distB="0" distL="0" distR="0" wp14:anchorId="1C10DD1D" wp14:editId="06B207BD">
                  <wp:extent cx="619125"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tc>
        <w:tc>
          <w:tcPr>
            <w:tcW w:w="7232" w:type="dxa"/>
          </w:tcPr>
          <w:p w14:paraId="33225CEC" w14:textId="77777777" w:rsidR="009F4814" w:rsidRPr="005A77A9" w:rsidRDefault="009F4814" w:rsidP="006148FF">
            <w:pPr>
              <w:spacing w:after="120"/>
              <w:ind w:left="-568" w:right="-533"/>
              <w:jc w:val="center"/>
              <w:rPr>
                <w:b/>
                <w:bCs/>
                <w:sz w:val="28"/>
                <w:szCs w:val="28"/>
                <w:lang w:val="uk-UA"/>
              </w:rPr>
            </w:pPr>
            <w:r w:rsidRPr="005A77A9">
              <w:rPr>
                <w:b/>
                <w:bCs/>
                <w:sz w:val="28"/>
                <w:szCs w:val="28"/>
                <w:lang w:val="uk-UA"/>
              </w:rPr>
              <w:t>У К Р А Ї Н А</w:t>
            </w:r>
          </w:p>
          <w:p w14:paraId="485391E4" w14:textId="77777777" w:rsidR="009F4814" w:rsidRPr="005A77A9" w:rsidRDefault="009F4814" w:rsidP="006148FF">
            <w:pPr>
              <w:jc w:val="center"/>
              <w:rPr>
                <w:b/>
                <w:bCs/>
                <w:sz w:val="28"/>
                <w:szCs w:val="28"/>
                <w:lang w:val="uk-UA"/>
              </w:rPr>
            </w:pPr>
            <w:r w:rsidRPr="005A77A9">
              <w:rPr>
                <w:b/>
                <w:bCs/>
                <w:sz w:val="28"/>
                <w:szCs w:val="28"/>
                <w:lang w:val="uk-UA"/>
              </w:rPr>
              <w:t>ХАРКІВСЬКА МІСЬКА РАДА</w:t>
            </w:r>
            <w:r w:rsidRPr="005A77A9">
              <w:rPr>
                <w:b/>
                <w:bCs/>
                <w:sz w:val="28"/>
                <w:szCs w:val="28"/>
                <w:lang w:val="uk-UA"/>
              </w:rPr>
              <w:br/>
              <w:t>ХАРКІВСЬКОЇ ОБЛАСТІ</w:t>
            </w:r>
          </w:p>
          <w:p w14:paraId="4910AE98" w14:textId="77777777" w:rsidR="009F4814" w:rsidRPr="005A77A9" w:rsidRDefault="009F4814" w:rsidP="006148FF">
            <w:pPr>
              <w:spacing w:line="216" w:lineRule="auto"/>
              <w:jc w:val="center"/>
              <w:rPr>
                <w:b/>
                <w:bCs/>
                <w:sz w:val="22"/>
                <w:szCs w:val="22"/>
                <w:lang w:val="uk-UA"/>
              </w:rPr>
            </w:pPr>
            <w:r w:rsidRPr="005A77A9">
              <w:rPr>
                <w:b/>
                <w:bCs/>
                <w:sz w:val="28"/>
                <w:szCs w:val="28"/>
                <w:lang w:val="uk-UA"/>
              </w:rPr>
              <w:t>ВИКОНАВЧИЙ КОМІТЕТ</w:t>
            </w:r>
          </w:p>
          <w:p w14:paraId="2006E419" w14:textId="77777777" w:rsidR="009F4814" w:rsidRPr="005A77A9" w:rsidRDefault="009F4814" w:rsidP="006148FF">
            <w:pPr>
              <w:spacing w:line="216" w:lineRule="auto"/>
              <w:jc w:val="center"/>
              <w:rPr>
                <w:b/>
                <w:bCs/>
                <w:lang w:val="uk-UA"/>
              </w:rPr>
            </w:pPr>
          </w:p>
          <w:p w14:paraId="4369559E" w14:textId="77777777" w:rsidR="009F4814" w:rsidRPr="005A77A9" w:rsidRDefault="009F4814" w:rsidP="005A77A9">
            <w:pPr>
              <w:spacing w:line="216" w:lineRule="auto"/>
              <w:jc w:val="center"/>
              <w:rPr>
                <w:b/>
                <w:bCs/>
                <w:sz w:val="28"/>
                <w:szCs w:val="28"/>
                <w:lang w:val="uk-UA"/>
              </w:rPr>
            </w:pPr>
            <w:r w:rsidRPr="005A77A9">
              <w:rPr>
                <w:b/>
                <w:bCs/>
                <w:sz w:val="28"/>
                <w:szCs w:val="28"/>
                <w:lang w:val="uk-UA"/>
              </w:rPr>
              <w:t>ДЕПАРТАМЕНТ ОСВІТИ</w:t>
            </w:r>
          </w:p>
          <w:p w14:paraId="3B0673A1" w14:textId="77777777" w:rsidR="009F4814" w:rsidRPr="005A77A9" w:rsidRDefault="009F4814" w:rsidP="006148FF">
            <w:pPr>
              <w:spacing w:line="216" w:lineRule="auto"/>
              <w:jc w:val="center"/>
              <w:rPr>
                <w:b/>
                <w:bCs/>
                <w:sz w:val="22"/>
                <w:szCs w:val="22"/>
                <w:lang w:val="uk-UA"/>
              </w:rPr>
            </w:pPr>
          </w:p>
          <w:p w14:paraId="018EAA2E" w14:textId="77777777" w:rsidR="009F4814" w:rsidRPr="005A77A9" w:rsidRDefault="009F4814" w:rsidP="006148FF">
            <w:pPr>
              <w:jc w:val="center"/>
              <w:rPr>
                <w:bCs/>
                <w:lang w:val="uk-UA"/>
              </w:rPr>
            </w:pPr>
          </w:p>
        </w:tc>
        <w:tc>
          <w:tcPr>
            <w:tcW w:w="1414" w:type="dxa"/>
            <w:hideMark/>
          </w:tcPr>
          <w:p w14:paraId="59234D26" w14:textId="4191AAE5" w:rsidR="009F4814" w:rsidRPr="005A77A9" w:rsidRDefault="000804F6" w:rsidP="006148FF">
            <w:pPr>
              <w:jc w:val="center"/>
              <w:rPr>
                <w:b/>
                <w:sz w:val="26"/>
                <w:szCs w:val="26"/>
                <w:lang w:val="uk-UA"/>
              </w:rPr>
            </w:pPr>
            <w:r w:rsidRPr="005A77A9">
              <w:rPr>
                <w:rFonts w:ascii="Antiqua" w:hAnsi="Antiqua" w:cs="Antiqua"/>
                <w:noProof/>
                <w:sz w:val="26"/>
                <w:szCs w:val="26"/>
                <w:lang w:val="uk-UA" w:eastAsia="uk-UA"/>
              </w:rPr>
              <w:drawing>
                <wp:inline distT="0" distB="0" distL="0" distR="0" wp14:anchorId="4DFF5FF3" wp14:editId="20F3BC75">
                  <wp:extent cx="657225" cy="809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09625"/>
                          </a:xfrm>
                          <a:prstGeom prst="rect">
                            <a:avLst/>
                          </a:prstGeom>
                          <a:noFill/>
                          <a:ln>
                            <a:noFill/>
                          </a:ln>
                        </pic:spPr>
                      </pic:pic>
                    </a:graphicData>
                  </a:graphic>
                </wp:inline>
              </w:drawing>
            </w:r>
          </w:p>
        </w:tc>
      </w:tr>
    </w:tbl>
    <w:p w14:paraId="321FDF0D" w14:textId="77777777" w:rsidR="009F4814" w:rsidRPr="005A77A9" w:rsidRDefault="009F4814" w:rsidP="009F4814">
      <w:pPr>
        <w:pStyle w:val="3"/>
        <w:tabs>
          <w:tab w:val="left" w:pos="993"/>
        </w:tabs>
        <w:spacing w:after="120"/>
        <w:ind w:left="-284"/>
        <w:jc w:val="center"/>
        <w:rPr>
          <w:rFonts w:ascii="Times New Roman" w:hAnsi="Times New Roman"/>
          <w:b w:val="0"/>
          <w:sz w:val="28"/>
          <w:szCs w:val="28"/>
          <w:lang w:val="uk-UA"/>
        </w:rPr>
      </w:pPr>
      <w:r w:rsidRPr="005A77A9">
        <w:rPr>
          <w:rFonts w:ascii="Times New Roman" w:hAnsi="Times New Roman"/>
          <w:sz w:val="28"/>
          <w:szCs w:val="28"/>
          <w:lang w:val="uk-UA"/>
        </w:rPr>
        <w:t>Н А К А З</w:t>
      </w:r>
    </w:p>
    <w:tbl>
      <w:tblPr>
        <w:tblW w:w="5000" w:type="pct"/>
        <w:tblLook w:val="04A0" w:firstRow="1" w:lastRow="0" w:firstColumn="1" w:lastColumn="0" w:noHBand="0" w:noVBand="1"/>
      </w:tblPr>
      <w:tblGrid>
        <w:gridCol w:w="3164"/>
        <w:gridCol w:w="3167"/>
        <w:gridCol w:w="3167"/>
      </w:tblGrid>
      <w:tr w:rsidR="009F4814" w:rsidRPr="00ED6AEF" w14:paraId="0283F385" w14:textId="77777777" w:rsidTr="006148FF">
        <w:tc>
          <w:tcPr>
            <w:tcW w:w="1666" w:type="pct"/>
            <w:shd w:val="clear" w:color="auto" w:fill="auto"/>
          </w:tcPr>
          <w:p w14:paraId="0BBCC779" w14:textId="77777777" w:rsidR="009F4814" w:rsidRPr="00ED6AEF" w:rsidRDefault="00E64D03" w:rsidP="00CB4574">
            <w:pPr>
              <w:pStyle w:val="af1"/>
              <w:ind w:firstLine="0"/>
              <w:rPr>
                <w:rFonts w:ascii="Times New Roman" w:hAnsi="Times New Roman"/>
                <w:b/>
                <w:sz w:val="27"/>
                <w:szCs w:val="27"/>
              </w:rPr>
            </w:pPr>
            <w:bookmarkStart w:id="0" w:name="_29yz7q8" w:colFirst="0" w:colLast="0"/>
            <w:bookmarkEnd w:id="0"/>
            <w:r>
              <w:rPr>
                <w:rFonts w:ascii="Times New Roman" w:hAnsi="Times New Roman"/>
                <w:sz w:val="27"/>
                <w:szCs w:val="27"/>
                <w:lang w:val="ru-RU"/>
              </w:rPr>
              <w:t>29</w:t>
            </w:r>
            <w:r w:rsidR="00346EC7" w:rsidRPr="00ED6AEF">
              <w:rPr>
                <w:rFonts w:ascii="Times New Roman" w:hAnsi="Times New Roman"/>
                <w:sz w:val="27"/>
                <w:szCs w:val="27"/>
              </w:rPr>
              <w:t>.12.202</w:t>
            </w:r>
            <w:r w:rsidR="0075627C" w:rsidRPr="00ED6AEF">
              <w:rPr>
                <w:rFonts w:ascii="Times New Roman" w:hAnsi="Times New Roman"/>
                <w:sz w:val="27"/>
                <w:szCs w:val="27"/>
              </w:rPr>
              <w:t>3</w:t>
            </w:r>
          </w:p>
        </w:tc>
        <w:tc>
          <w:tcPr>
            <w:tcW w:w="1667" w:type="pct"/>
            <w:shd w:val="clear" w:color="auto" w:fill="auto"/>
          </w:tcPr>
          <w:p w14:paraId="643D26F3" w14:textId="77777777" w:rsidR="009F4814" w:rsidRPr="00ED6AEF" w:rsidRDefault="009F4814" w:rsidP="006148FF">
            <w:pPr>
              <w:pStyle w:val="af1"/>
              <w:ind w:left="-196" w:firstLine="0"/>
              <w:jc w:val="center"/>
              <w:rPr>
                <w:rFonts w:ascii="Times New Roman" w:hAnsi="Times New Roman"/>
                <w:b/>
                <w:sz w:val="27"/>
                <w:szCs w:val="27"/>
              </w:rPr>
            </w:pPr>
            <w:r w:rsidRPr="00ED6AEF">
              <w:rPr>
                <w:rFonts w:ascii="Times New Roman" w:hAnsi="Times New Roman"/>
                <w:sz w:val="27"/>
                <w:szCs w:val="27"/>
              </w:rPr>
              <w:t>Харків</w:t>
            </w:r>
          </w:p>
        </w:tc>
        <w:tc>
          <w:tcPr>
            <w:tcW w:w="1667" w:type="pct"/>
            <w:shd w:val="clear" w:color="auto" w:fill="auto"/>
          </w:tcPr>
          <w:p w14:paraId="190C28BF" w14:textId="77777777" w:rsidR="007C673D" w:rsidRPr="0018462C" w:rsidRDefault="009F4814" w:rsidP="00185B39">
            <w:pPr>
              <w:pStyle w:val="af1"/>
              <w:rPr>
                <w:rFonts w:ascii="Times New Roman" w:hAnsi="Times New Roman"/>
                <w:b/>
                <w:sz w:val="27"/>
                <w:szCs w:val="27"/>
                <w:lang w:val="ru-RU"/>
              </w:rPr>
            </w:pPr>
            <w:r w:rsidRPr="00ED6AEF">
              <w:rPr>
                <w:rFonts w:ascii="Times New Roman" w:hAnsi="Times New Roman"/>
                <w:sz w:val="27"/>
                <w:szCs w:val="27"/>
              </w:rPr>
              <w:t xml:space="preserve">                       №</w:t>
            </w:r>
            <w:r w:rsidR="0018462C">
              <w:rPr>
                <w:rFonts w:ascii="Times New Roman" w:hAnsi="Times New Roman"/>
                <w:sz w:val="27"/>
                <w:szCs w:val="27"/>
                <w:lang w:val="ru-RU"/>
              </w:rPr>
              <w:t> 204</w:t>
            </w:r>
          </w:p>
        </w:tc>
      </w:tr>
    </w:tbl>
    <w:p w14:paraId="1B21D769" w14:textId="77777777" w:rsidR="009F4814" w:rsidRPr="00ED6AEF" w:rsidRDefault="009F4814" w:rsidP="009F4814">
      <w:pPr>
        <w:tabs>
          <w:tab w:val="left" w:pos="567"/>
        </w:tabs>
        <w:rPr>
          <w:sz w:val="27"/>
          <w:szCs w:val="27"/>
          <w:lang w:val="uk-UA"/>
        </w:rPr>
      </w:pPr>
    </w:p>
    <w:p w14:paraId="7C51A36C" w14:textId="77777777" w:rsidR="009F4814" w:rsidRPr="00ED6AEF" w:rsidRDefault="009F4814" w:rsidP="009F4814">
      <w:pPr>
        <w:shd w:val="clear" w:color="auto" w:fill="FFFFFF"/>
        <w:jc w:val="both"/>
        <w:rPr>
          <w:sz w:val="27"/>
          <w:szCs w:val="27"/>
          <w:lang w:val="uk-UA"/>
        </w:rPr>
      </w:pPr>
    </w:p>
    <w:p w14:paraId="62F753A1" w14:textId="77777777" w:rsidR="00B041BE" w:rsidRPr="00ED6AEF" w:rsidRDefault="00B041BE" w:rsidP="00216C4B">
      <w:pPr>
        <w:widowControl w:val="0"/>
        <w:ind w:right="5130"/>
        <w:jc w:val="both"/>
        <w:rPr>
          <w:sz w:val="27"/>
          <w:szCs w:val="27"/>
          <w:lang w:val="uk-UA" w:eastAsia="uk-UA"/>
        </w:rPr>
      </w:pPr>
      <w:r w:rsidRPr="00ED6AEF">
        <w:rPr>
          <w:sz w:val="27"/>
          <w:szCs w:val="27"/>
          <w:lang w:val="uk-UA" w:eastAsia="uk-UA"/>
        </w:rPr>
        <w:t xml:space="preserve">Про підсумки обліку дітей шкільного віку та учнів </w:t>
      </w:r>
      <w:r w:rsidR="003B1F30">
        <w:rPr>
          <w:sz w:val="27"/>
          <w:szCs w:val="27"/>
          <w:lang w:val="uk-UA" w:eastAsia="uk-UA"/>
        </w:rPr>
        <w:t xml:space="preserve">та визначення дати початку приймання заяв батьків </w:t>
      </w:r>
      <w:r w:rsidR="003B1F30">
        <w:rPr>
          <w:sz w:val="27"/>
          <w:szCs w:val="27"/>
          <w:lang w:val="uk-UA" w:eastAsia="uk-UA"/>
        </w:rPr>
        <w:br/>
        <w:t>до 1-х класів у 2024 році</w:t>
      </w:r>
    </w:p>
    <w:p w14:paraId="455028D2" w14:textId="77777777" w:rsidR="00D84510" w:rsidRPr="00ED6AEF" w:rsidRDefault="00D84510" w:rsidP="00216C4B">
      <w:pPr>
        <w:widowControl w:val="0"/>
        <w:ind w:right="5130"/>
        <w:jc w:val="both"/>
        <w:rPr>
          <w:b/>
          <w:sz w:val="27"/>
          <w:szCs w:val="27"/>
          <w:lang w:val="uk-UA"/>
        </w:rPr>
      </w:pPr>
    </w:p>
    <w:p w14:paraId="2F3AD842" w14:textId="77777777" w:rsidR="00585AD8" w:rsidRPr="00ED6AEF" w:rsidRDefault="00BC3D43" w:rsidP="00216C4B">
      <w:pPr>
        <w:pStyle w:val="ab"/>
        <w:kinsoku w:val="0"/>
        <w:overflowPunct w:val="0"/>
        <w:ind w:left="0" w:firstLine="567"/>
        <w:jc w:val="both"/>
        <w:textAlignment w:val="baseline"/>
        <w:rPr>
          <w:sz w:val="27"/>
          <w:szCs w:val="27"/>
        </w:rPr>
      </w:pPr>
      <w:r w:rsidRPr="00ED6AEF">
        <w:rPr>
          <w:sz w:val="27"/>
          <w:szCs w:val="27"/>
        </w:rPr>
        <w:t xml:space="preserve">На виконання </w:t>
      </w:r>
      <w:r w:rsidR="00242302" w:rsidRPr="00ED6AEF">
        <w:rPr>
          <w:sz w:val="27"/>
          <w:szCs w:val="27"/>
        </w:rPr>
        <w:t>з</w:t>
      </w:r>
      <w:r w:rsidR="00F756E1" w:rsidRPr="00ED6AEF">
        <w:rPr>
          <w:sz w:val="27"/>
          <w:szCs w:val="27"/>
        </w:rPr>
        <w:t>акон</w:t>
      </w:r>
      <w:r w:rsidR="00242302" w:rsidRPr="00ED6AEF">
        <w:rPr>
          <w:sz w:val="27"/>
          <w:szCs w:val="27"/>
        </w:rPr>
        <w:t>ів</w:t>
      </w:r>
      <w:r w:rsidR="00F756E1" w:rsidRPr="00ED6AEF">
        <w:rPr>
          <w:sz w:val="27"/>
          <w:szCs w:val="27"/>
        </w:rPr>
        <w:t xml:space="preserve"> України</w:t>
      </w:r>
      <w:r w:rsidR="00242302" w:rsidRPr="00ED6AEF">
        <w:rPr>
          <w:sz w:val="27"/>
          <w:szCs w:val="27"/>
        </w:rPr>
        <w:t xml:space="preserve"> </w:t>
      </w:r>
      <w:r w:rsidR="00F756E1" w:rsidRPr="00ED6AEF">
        <w:rPr>
          <w:sz w:val="27"/>
          <w:szCs w:val="27"/>
        </w:rPr>
        <w:t>«Про освіту»,</w:t>
      </w:r>
      <w:r w:rsidR="00242302" w:rsidRPr="00ED6AEF">
        <w:rPr>
          <w:sz w:val="27"/>
          <w:szCs w:val="27"/>
        </w:rPr>
        <w:t xml:space="preserve"> </w:t>
      </w:r>
      <w:r w:rsidR="00F756E1" w:rsidRPr="00ED6AEF">
        <w:rPr>
          <w:sz w:val="27"/>
          <w:szCs w:val="27"/>
        </w:rPr>
        <w:t xml:space="preserve">«Про </w:t>
      </w:r>
      <w:r w:rsidR="005A77A9" w:rsidRPr="00ED6AEF">
        <w:rPr>
          <w:sz w:val="27"/>
          <w:szCs w:val="27"/>
        </w:rPr>
        <w:t xml:space="preserve">повну </w:t>
      </w:r>
      <w:r w:rsidR="00F756E1" w:rsidRPr="00ED6AEF">
        <w:rPr>
          <w:sz w:val="27"/>
          <w:szCs w:val="27"/>
        </w:rPr>
        <w:t>загальну середню освіту»</w:t>
      </w:r>
      <w:r w:rsidR="00242302" w:rsidRPr="00ED6AEF">
        <w:rPr>
          <w:sz w:val="27"/>
          <w:szCs w:val="27"/>
        </w:rPr>
        <w:t xml:space="preserve">, </w:t>
      </w:r>
      <w:r w:rsidR="00F756E1" w:rsidRPr="00ED6AEF">
        <w:rPr>
          <w:sz w:val="27"/>
          <w:szCs w:val="27"/>
        </w:rPr>
        <w:t>«Про місцеве самоврядування в Україні»</w:t>
      </w:r>
      <w:r w:rsidR="00242302" w:rsidRPr="00ED6AEF">
        <w:rPr>
          <w:sz w:val="27"/>
          <w:szCs w:val="27"/>
        </w:rPr>
        <w:t xml:space="preserve">, </w:t>
      </w:r>
      <w:r w:rsidR="00F756E1" w:rsidRPr="00ED6AEF">
        <w:rPr>
          <w:sz w:val="27"/>
          <w:szCs w:val="27"/>
        </w:rPr>
        <w:t>«Про органи і служби у справах дітей та спеціальні установи для дітей»,</w:t>
      </w:r>
      <w:r w:rsidR="00242302" w:rsidRPr="00ED6AEF">
        <w:rPr>
          <w:sz w:val="27"/>
          <w:szCs w:val="27"/>
        </w:rPr>
        <w:t xml:space="preserve"> </w:t>
      </w:r>
      <w:r w:rsidR="00F756E1" w:rsidRPr="00ED6AEF">
        <w:rPr>
          <w:sz w:val="27"/>
          <w:szCs w:val="27"/>
        </w:rPr>
        <w:t>«Про Національну поліцію»</w:t>
      </w:r>
      <w:r w:rsidR="00242302" w:rsidRPr="00ED6AEF">
        <w:rPr>
          <w:sz w:val="27"/>
          <w:szCs w:val="27"/>
        </w:rPr>
        <w:t xml:space="preserve">, </w:t>
      </w:r>
      <w:r w:rsidR="00F756E1" w:rsidRPr="00ED6AEF">
        <w:rPr>
          <w:sz w:val="27"/>
          <w:szCs w:val="27"/>
        </w:rPr>
        <w:t>«Про захист персональних даних»,</w:t>
      </w:r>
      <w:r w:rsidR="00242302" w:rsidRPr="00ED6AEF">
        <w:rPr>
          <w:sz w:val="27"/>
          <w:szCs w:val="27"/>
        </w:rPr>
        <w:t xml:space="preserve"> </w:t>
      </w:r>
      <w:r w:rsidR="00F756E1" w:rsidRPr="00ED6AEF">
        <w:rPr>
          <w:sz w:val="27"/>
          <w:szCs w:val="27"/>
        </w:rPr>
        <w:t>«Про правовий режим воєнного стану»</w:t>
      </w:r>
      <w:r w:rsidR="00242302" w:rsidRPr="00ED6AEF">
        <w:rPr>
          <w:sz w:val="27"/>
          <w:szCs w:val="27"/>
        </w:rPr>
        <w:t>, п</w:t>
      </w:r>
      <w:r w:rsidR="00F756E1" w:rsidRPr="00ED6AEF">
        <w:rPr>
          <w:sz w:val="27"/>
          <w:szCs w:val="27"/>
        </w:rPr>
        <w:t>останов</w:t>
      </w:r>
      <w:r w:rsidR="00242302" w:rsidRPr="00ED6AEF">
        <w:rPr>
          <w:sz w:val="27"/>
          <w:szCs w:val="27"/>
        </w:rPr>
        <w:t>и</w:t>
      </w:r>
      <w:r w:rsidR="00F756E1" w:rsidRPr="00ED6AEF">
        <w:rPr>
          <w:sz w:val="27"/>
          <w:szCs w:val="27"/>
        </w:rPr>
        <w:t xml:space="preserve"> Кабінету Міністрів України від 13.09.2017 № 684 «Про</w:t>
      </w:r>
      <w:r w:rsidR="005A77A9" w:rsidRPr="00ED6AEF">
        <w:rPr>
          <w:sz w:val="27"/>
          <w:szCs w:val="27"/>
        </w:rPr>
        <w:t> </w:t>
      </w:r>
      <w:r w:rsidR="00F756E1" w:rsidRPr="00ED6AEF">
        <w:rPr>
          <w:sz w:val="27"/>
          <w:szCs w:val="27"/>
        </w:rPr>
        <w:t>затвердження Порядку ведення обліку дітей дошкіл</w:t>
      </w:r>
      <w:r w:rsidR="002B58D7" w:rsidRPr="00ED6AEF">
        <w:rPr>
          <w:sz w:val="27"/>
          <w:szCs w:val="27"/>
        </w:rPr>
        <w:t>ьного, шкільного віку та учнів», н</w:t>
      </w:r>
      <w:r w:rsidR="00F756E1" w:rsidRPr="00ED6AEF">
        <w:rPr>
          <w:sz w:val="27"/>
          <w:szCs w:val="27"/>
        </w:rPr>
        <w:t>аказ</w:t>
      </w:r>
      <w:r w:rsidR="002B58D7" w:rsidRPr="00ED6AEF">
        <w:rPr>
          <w:sz w:val="27"/>
          <w:szCs w:val="27"/>
        </w:rPr>
        <w:t>ів</w:t>
      </w:r>
      <w:r w:rsidR="00F756E1" w:rsidRPr="00ED6AEF">
        <w:rPr>
          <w:sz w:val="27"/>
          <w:szCs w:val="27"/>
        </w:rPr>
        <w:t xml:space="preserve"> Міністерства освіти і науки України</w:t>
      </w:r>
      <w:r w:rsidR="001D2A5F">
        <w:rPr>
          <w:sz w:val="27"/>
          <w:szCs w:val="27"/>
        </w:rPr>
        <w:t xml:space="preserve"> (далі – МОНУ)</w:t>
      </w:r>
      <w:r w:rsidR="00F756E1" w:rsidRPr="00ED6AEF">
        <w:rPr>
          <w:sz w:val="27"/>
          <w:szCs w:val="27"/>
        </w:rPr>
        <w:t xml:space="preserve"> від 16.04.2018 №</w:t>
      </w:r>
      <w:r w:rsidR="005A77A9" w:rsidRPr="00ED6AEF">
        <w:rPr>
          <w:sz w:val="27"/>
          <w:szCs w:val="27"/>
        </w:rPr>
        <w:t> </w:t>
      </w:r>
      <w:r w:rsidR="00F756E1" w:rsidRPr="00ED6AEF">
        <w:rPr>
          <w:sz w:val="27"/>
          <w:szCs w:val="27"/>
        </w:rPr>
        <w:t>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5A77A9" w:rsidRPr="00ED6AEF">
        <w:rPr>
          <w:sz w:val="27"/>
          <w:szCs w:val="27"/>
        </w:rPr>
        <w:t xml:space="preserve"> </w:t>
      </w:r>
      <w:r w:rsidR="00F756E1" w:rsidRPr="00ED6AEF">
        <w:rPr>
          <w:sz w:val="27"/>
          <w:szCs w:val="27"/>
        </w:rPr>
        <w:t>від 27.08.2018</w:t>
      </w:r>
      <w:r w:rsidR="005A77A9" w:rsidRPr="00ED6AEF">
        <w:rPr>
          <w:sz w:val="27"/>
          <w:szCs w:val="27"/>
        </w:rPr>
        <w:t xml:space="preserve"> </w:t>
      </w:r>
      <w:r w:rsidR="00F756E1" w:rsidRPr="00ED6AEF">
        <w:rPr>
          <w:sz w:val="27"/>
          <w:szCs w:val="27"/>
        </w:rPr>
        <w:t>№ 938 «Про затвердження форми звітності про кількість дітей шкільного віку та інструкції щодо її заповнення», від 28.03.2022</w:t>
      </w:r>
      <w:r w:rsidR="005A77A9" w:rsidRPr="00ED6AEF">
        <w:rPr>
          <w:sz w:val="27"/>
          <w:szCs w:val="27"/>
        </w:rPr>
        <w:t xml:space="preserve"> </w:t>
      </w:r>
      <w:r w:rsidR="00F756E1" w:rsidRPr="00ED6AEF">
        <w:rPr>
          <w:sz w:val="27"/>
          <w:szCs w:val="27"/>
        </w:rPr>
        <w:t>№ 274 «Про деякі питання організації здобуття загальної середньої освіти та освітнього процесу в умовах воєнного стану в Україні»</w:t>
      </w:r>
      <w:r w:rsidR="002B58D7" w:rsidRPr="00ED6AEF">
        <w:rPr>
          <w:sz w:val="27"/>
          <w:szCs w:val="27"/>
        </w:rPr>
        <w:t>,</w:t>
      </w:r>
      <w:r w:rsidR="00125CE7" w:rsidRPr="00ED6AEF">
        <w:rPr>
          <w:sz w:val="27"/>
          <w:szCs w:val="27"/>
        </w:rPr>
        <w:t xml:space="preserve"> від 28.08.2023  № 1042 «Про збір відомчої адміністративної звітності дошкільної, загальної середньої та позашкільної освіти у 2023/2024 н.р.», наказу Департаменту освіти Харківської міської ради від 18.08.2023 № 105 «Про організацію обліку дітей шкільного віку та учнів у 2023 році», керуючись рішенням виконавчого комітету Харківської міської ради від 12.06.2019 № 430 «Про організацію обліку дітей дошкільного, шкільного віку та учнів» та</w:t>
      </w:r>
      <w:r w:rsidR="00E64D03" w:rsidRPr="00E64D03">
        <w:rPr>
          <w:sz w:val="27"/>
          <w:szCs w:val="27"/>
        </w:rPr>
        <w:t xml:space="preserve"> </w:t>
      </w:r>
      <w:r w:rsidR="00125CE7" w:rsidRPr="00ED6AEF">
        <w:rPr>
          <w:sz w:val="27"/>
          <w:szCs w:val="27"/>
        </w:rPr>
        <w:t>п. 4.</w:t>
      </w:r>
      <w:r w:rsidR="00AF3C08" w:rsidRPr="00ED6AEF">
        <w:rPr>
          <w:sz w:val="27"/>
          <w:szCs w:val="27"/>
        </w:rPr>
        <w:t>1.</w:t>
      </w:r>
      <w:r w:rsidR="00125CE7" w:rsidRPr="00ED6AEF">
        <w:rPr>
          <w:sz w:val="27"/>
          <w:szCs w:val="27"/>
        </w:rPr>
        <w:t>2.</w:t>
      </w:r>
      <w:r w:rsidR="00AF3C08" w:rsidRPr="00ED6AEF">
        <w:rPr>
          <w:sz w:val="27"/>
          <w:szCs w:val="27"/>
        </w:rPr>
        <w:t>3</w:t>
      </w:r>
      <w:r w:rsidR="00125CE7" w:rsidRPr="00ED6AEF">
        <w:rPr>
          <w:sz w:val="27"/>
          <w:szCs w:val="27"/>
        </w:rPr>
        <w:t xml:space="preserve"> Положення про Департамент освіти Харківської міської ради, затвердженого рішенням 1 сесії Харківської міської ради 8 скликання</w:t>
      </w:r>
      <w:r w:rsidR="00E64D03" w:rsidRPr="00E64D03">
        <w:rPr>
          <w:sz w:val="27"/>
          <w:szCs w:val="27"/>
        </w:rPr>
        <w:t xml:space="preserve"> </w:t>
      </w:r>
      <w:r w:rsidR="00125CE7" w:rsidRPr="00ED6AEF">
        <w:rPr>
          <w:sz w:val="27"/>
          <w:szCs w:val="27"/>
        </w:rPr>
        <w:t xml:space="preserve">від 09.12.2020 № 7/20 «Про затвердження положень виконавчих органів Харківської міської ради 8 скликання», та </w:t>
      </w:r>
      <w:r w:rsidR="00010344" w:rsidRPr="00ED6AEF">
        <w:rPr>
          <w:sz w:val="27"/>
          <w:szCs w:val="27"/>
        </w:rPr>
        <w:t>з метою контролю за</w:t>
      </w:r>
      <w:r w:rsidR="008305D5" w:rsidRPr="00ED6AEF">
        <w:rPr>
          <w:sz w:val="27"/>
          <w:szCs w:val="27"/>
        </w:rPr>
        <w:t> </w:t>
      </w:r>
      <w:r w:rsidR="00010344" w:rsidRPr="00ED6AEF">
        <w:rPr>
          <w:sz w:val="27"/>
          <w:szCs w:val="27"/>
        </w:rPr>
        <w:t>здобуттям дітьми повної</w:t>
      </w:r>
      <w:r w:rsidR="00830707" w:rsidRPr="00ED6AEF">
        <w:rPr>
          <w:sz w:val="27"/>
          <w:szCs w:val="27"/>
        </w:rPr>
        <w:t xml:space="preserve"> </w:t>
      </w:r>
      <w:r w:rsidR="00010344" w:rsidRPr="00ED6AEF">
        <w:rPr>
          <w:sz w:val="27"/>
          <w:szCs w:val="27"/>
        </w:rPr>
        <w:t xml:space="preserve">загальної середньої освіти </w:t>
      </w:r>
      <w:r w:rsidR="00427374" w:rsidRPr="00ED6AEF">
        <w:rPr>
          <w:sz w:val="27"/>
          <w:szCs w:val="27"/>
        </w:rPr>
        <w:t xml:space="preserve">управліннями освіти адміністрацій районів Харківської міської ради та </w:t>
      </w:r>
      <w:r w:rsidR="00585AD8" w:rsidRPr="00ED6AEF">
        <w:rPr>
          <w:sz w:val="27"/>
          <w:szCs w:val="27"/>
        </w:rPr>
        <w:t>заклада</w:t>
      </w:r>
      <w:r w:rsidR="00427374" w:rsidRPr="00ED6AEF">
        <w:rPr>
          <w:sz w:val="27"/>
          <w:szCs w:val="27"/>
        </w:rPr>
        <w:t>ми</w:t>
      </w:r>
      <w:r w:rsidR="00585AD8" w:rsidRPr="00ED6AEF">
        <w:rPr>
          <w:sz w:val="27"/>
          <w:szCs w:val="27"/>
        </w:rPr>
        <w:t xml:space="preserve"> освіти</w:t>
      </w:r>
      <w:r w:rsidR="00010344" w:rsidRPr="00ED6AEF">
        <w:rPr>
          <w:sz w:val="27"/>
          <w:szCs w:val="27"/>
        </w:rPr>
        <w:t xml:space="preserve"> міста здійснен</w:t>
      </w:r>
      <w:r w:rsidR="0007583F" w:rsidRPr="00ED6AEF">
        <w:rPr>
          <w:sz w:val="27"/>
          <w:szCs w:val="27"/>
        </w:rPr>
        <w:t xml:space="preserve">о ряд </w:t>
      </w:r>
      <w:r w:rsidR="00010344" w:rsidRPr="00ED6AEF">
        <w:rPr>
          <w:sz w:val="27"/>
          <w:szCs w:val="27"/>
        </w:rPr>
        <w:t>заход</w:t>
      </w:r>
      <w:r w:rsidR="0007583F" w:rsidRPr="00ED6AEF">
        <w:rPr>
          <w:sz w:val="27"/>
          <w:szCs w:val="27"/>
        </w:rPr>
        <w:t>ів</w:t>
      </w:r>
      <w:r w:rsidR="00010344" w:rsidRPr="00ED6AEF">
        <w:rPr>
          <w:sz w:val="27"/>
          <w:szCs w:val="27"/>
        </w:rPr>
        <w:t xml:space="preserve"> для обліку дітей шкільного віку</w:t>
      </w:r>
      <w:r w:rsidR="00C611F4" w:rsidRPr="00ED6AEF">
        <w:rPr>
          <w:sz w:val="27"/>
          <w:szCs w:val="27"/>
        </w:rPr>
        <w:t xml:space="preserve"> </w:t>
      </w:r>
      <w:r w:rsidR="00585AD8" w:rsidRPr="00ED6AEF">
        <w:rPr>
          <w:sz w:val="27"/>
          <w:szCs w:val="27"/>
        </w:rPr>
        <w:t>та учнів.</w:t>
      </w:r>
    </w:p>
    <w:p w14:paraId="7F8718E4" w14:textId="77777777" w:rsidR="00E65FC8" w:rsidRPr="00ED6AEF" w:rsidRDefault="00E65FC8" w:rsidP="00216C4B">
      <w:pPr>
        <w:ind w:firstLine="567"/>
        <w:jc w:val="both"/>
        <w:rPr>
          <w:sz w:val="27"/>
          <w:szCs w:val="27"/>
          <w:lang w:val="uk-UA"/>
        </w:rPr>
      </w:pPr>
      <w:r w:rsidRPr="00ED6AEF">
        <w:rPr>
          <w:sz w:val="27"/>
          <w:szCs w:val="27"/>
          <w:lang w:val="uk-UA"/>
        </w:rPr>
        <w:t xml:space="preserve">Облік ведеться з метою забезпечення здобуття особами у віці від 6 </w:t>
      </w:r>
      <w:r w:rsidRPr="00ED6AEF">
        <w:rPr>
          <w:sz w:val="27"/>
          <w:szCs w:val="27"/>
          <w:lang w:val="uk-UA"/>
        </w:rPr>
        <w:br/>
        <w:t xml:space="preserve">до 18 років загальної середньої освіти. </w:t>
      </w:r>
    </w:p>
    <w:p w14:paraId="7CD2D684" w14:textId="77777777" w:rsidR="00216C4B" w:rsidRPr="00ED6AEF" w:rsidRDefault="00E64D03" w:rsidP="00216C4B">
      <w:pPr>
        <w:ind w:firstLine="567"/>
        <w:jc w:val="both"/>
        <w:rPr>
          <w:sz w:val="27"/>
          <w:szCs w:val="27"/>
          <w:lang w:val="uk-UA"/>
        </w:rPr>
      </w:pPr>
      <w:r>
        <w:rPr>
          <w:sz w:val="27"/>
          <w:szCs w:val="27"/>
          <w:lang w:val="uk-UA"/>
        </w:rPr>
        <w:t>Кількість учнів</w:t>
      </w:r>
      <w:r w:rsidR="00216C4B" w:rsidRPr="00ED6AEF">
        <w:rPr>
          <w:sz w:val="27"/>
          <w:szCs w:val="27"/>
          <w:lang w:val="uk-UA"/>
        </w:rPr>
        <w:t xml:space="preserve"> загальної середньої освіти комунальної форми власності </w:t>
      </w:r>
      <w:r>
        <w:rPr>
          <w:sz w:val="27"/>
          <w:szCs w:val="27"/>
          <w:lang w:val="uk-UA"/>
        </w:rPr>
        <w:br/>
      </w:r>
      <w:r w:rsidR="00216C4B" w:rsidRPr="00ED6AEF">
        <w:rPr>
          <w:sz w:val="27"/>
          <w:szCs w:val="27"/>
          <w:lang w:val="uk-UA"/>
        </w:rPr>
        <w:t xml:space="preserve">м. Харкова станом на 01.12.2023 зменшилася на 18 331 особу у порівнянні </w:t>
      </w:r>
      <w:r>
        <w:rPr>
          <w:sz w:val="27"/>
          <w:szCs w:val="27"/>
          <w:lang w:val="uk-UA"/>
        </w:rPr>
        <w:br/>
      </w:r>
      <w:r w:rsidR="00216C4B" w:rsidRPr="00ED6AEF">
        <w:rPr>
          <w:sz w:val="27"/>
          <w:szCs w:val="27"/>
          <w:lang w:val="uk-UA"/>
        </w:rPr>
        <w:t xml:space="preserve">із довоєнною. Найбільша негативна динаміка залишається у Київському, </w:t>
      </w:r>
      <w:r w:rsidR="00216C4B" w:rsidRPr="00ED6AEF">
        <w:rPr>
          <w:sz w:val="27"/>
          <w:szCs w:val="27"/>
          <w:lang w:val="uk-UA"/>
        </w:rPr>
        <w:lastRenderedPageBreak/>
        <w:t>Салтівському та Шевченківському районах. Найменша</w:t>
      </w:r>
      <w:r>
        <w:rPr>
          <w:sz w:val="27"/>
          <w:szCs w:val="27"/>
          <w:lang w:val="uk-UA"/>
        </w:rPr>
        <w:t xml:space="preserve"> –</w:t>
      </w:r>
      <w:r w:rsidR="00216C4B" w:rsidRPr="00ED6AEF">
        <w:rPr>
          <w:sz w:val="27"/>
          <w:szCs w:val="27"/>
          <w:lang w:val="uk-UA"/>
        </w:rPr>
        <w:t xml:space="preserve"> в Холодногірському районі. За останній рік позитивна динаміка спостерігається в ЗЗСО міської мережі.</w:t>
      </w:r>
    </w:p>
    <w:p w14:paraId="3F7C712D" w14:textId="77777777" w:rsidR="00216C4B" w:rsidRPr="00ED6AEF" w:rsidRDefault="00216C4B" w:rsidP="00216C4B">
      <w:pPr>
        <w:ind w:firstLine="567"/>
        <w:jc w:val="both"/>
        <w:rPr>
          <w:sz w:val="27"/>
          <w:szCs w:val="27"/>
          <w:lang w:val="uk-UA"/>
        </w:rPr>
      </w:pPr>
      <w:r w:rsidRPr="00ED6AEF">
        <w:rPr>
          <w:sz w:val="27"/>
          <w:szCs w:val="27"/>
          <w:lang w:val="uk-UA"/>
        </w:rPr>
        <w:t>Департаментом освіти ведеться облік місцезнаходження внутрішньо- та зовнішньопереміщених учнів. Інформація про них відображається на сторінках звітів в АІКОМ</w:t>
      </w:r>
      <w:r w:rsidR="00E64D03">
        <w:rPr>
          <w:sz w:val="27"/>
          <w:szCs w:val="27"/>
          <w:lang w:val="uk-UA"/>
        </w:rPr>
        <w:t>.</w:t>
      </w:r>
      <w:r w:rsidRPr="00ED6AEF">
        <w:rPr>
          <w:sz w:val="27"/>
          <w:szCs w:val="27"/>
          <w:lang w:val="uk-UA"/>
        </w:rPr>
        <w:t xml:space="preserve"> </w:t>
      </w:r>
      <w:r w:rsidR="00E64D03">
        <w:rPr>
          <w:sz w:val="27"/>
          <w:szCs w:val="27"/>
          <w:lang w:val="uk-UA"/>
        </w:rPr>
        <w:t>Заповнення</w:t>
      </w:r>
      <w:r w:rsidRPr="00ED6AEF">
        <w:rPr>
          <w:sz w:val="27"/>
          <w:szCs w:val="27"/>
          <w:lang w:val="uk-UA"/>
        </w:rPr>
        <w:t xml:space="preserve"> карток учнів забезпечують ЗЗСО, а контроль – УОА районів міста. Проте, існуюча база даних ПАК «АІКОМ» періодично містить окремі недостатньо актуальні дані щодо поточного місця перебування здобувачів освіти, ознак їх внутрішнього/зовнішнього вимушеного переміщення, форм навчання тощо. Все це призводить до невідповідності даних, що надають заклади освіти до Департаменту освіти у вигляді статистичних звітів, та інформації в базі даних ПАК «АІКОМ».</w:t>
      </w:r>
    </w:p>
    <w:p w14:paraId="240EA27E" w14:textId="77777777" w:rsidR="00216C4B" w:rsidRPr="00ED6AEF" w:rsidRDefault="00216C4B" w:rsidP="00216C4B">
      <w:pPr>
        <w:ind w:firstLine="567"/>
        <w:jc w:val="both"/>
        <w:rPr>
          <w:sz w:val="27"/>
          <w:szCs w:val="27"/>
          <w:lang w:val="uk-UA"/>
        </w:rPr>
      </w:pPr>
      <w:r w:rsidRPr="00ED6AEF">
        <w:rPr>
          <w:sz w:val="27"/>
          <w:szCs w:val="27"/>
          <w:lang w:val="uk-UA"/>
        </w:rPr>
        <w:t xml:space="preserve">Аналізуючи інформацію про місцезнаходження учнів ЗЗСО міста Харкова з’ясовано, що, як і раніше, найбільша кількість дітей </w:t>
      </w:r>
      <w:r w:rsidR="00E64D03">
        <w:rPr>
          <w:sz w:val="27"/>
          <w:szCs w:val="27"/>
          <w:lang w:val="uk-UA"/>
        </w:rPr>
        <w:t>знаходиться</w:t>
      </w:r>
      <w:r w:rsidRPr="00ED6AEF">
        <w:rPr>
          <w:sz w:val="27"/>
          <w:szCs w:val="27"/>
          <w:lang w:val="uk-UA"/>
        </w:rPr>
        <w:t xml:space="preserve"> разом із дорослими по Україні</w:t>
      </w:r>
      <w:r w:rsidR="00E64D03">
        <w:rPr>
          <w:sz w:val="27"/>
          <w:szCs w:val="27"/>
          <w:lang w:val="uk-UA"/>
        </w:rPr>
        <w:t>:</w:t>
      </w:r>
      <w:r w:rsidRPr="00ED6AEF">
        <w:rPr>
          <w:sz w:val="27"/>
          <w:szCs w:val="27"/>
          <w:lang w:val="uk-UA"/>
        </w:rPr>
        <w:t xml:space="preserve"> </w:t>
      </w:r>
      <w:r w:rsidR="00E64D03">
        <w:rPr>
          <w:sz w:val="27"/>
          <w:szCs w:val="27"/>
          <w:lang w:val="uk-UA"/>
        </w:rPr>
        <w:t>у</w:t>
      </w:r>
      <w:r w:rsidRPr="00ED6AEF">
        <w:rPr>
          <w:sz w:val="27"/>
          <w:szCs w:val="27"/>
          <w:lang w:val="uk-UA"/>
        </w:rPr>
        <w:t xml:space="preserve"> Полтавськ</w:t>
      </w:r>
      <w:r w:rsidR="00E64D03">
        <w:rPr>
          <w:sz w:val="27"/>
          <w:szCs w:val="27"/>
          <w:lang w:val="uk-UA"/>
        </w:rPr>
        <w:t>ій</w:t>
      </w:r>
      <w:r w:rsidRPr="00ED6AEF">
        <w:rPr>
          <w:sz w:val="27"/>
          <w:szCs w:val="27"/>
          <w:lang w:val="uk-UA"/>
        </w:rPr>
        <w:t xml:space="preserve"> – 2491 (</w:t>
      </w:r>
      <w:r w:rsidR="00E64D03">
        <w:rPr>
          <w:sz w:val="27"/>
          <w:szCs w:val="27"/>
          <w:lang w:val="uk-UA"/>
        </w:rPr>
        <w:t>торік</w:t>
      </w:r>
      <w:r w:rsidRPr="00ED6AEF">
        <w:rPr>
          <w:sz w:val="27"/>
          <w:szCs w:val="27"/>
          <w:lang w:val="uk-UA"/>
        </w:rPr>
        <w:t xml:space="preserve"> 6014), Львівськ</w:t>
      </w:r>
      <w:r w:rsidR="00E64D03">
        <w:rPr>
          <w:sz w:val="27"/>
          <w:szCs w:val="27"/>
          <w:lang w:val="uk-UA"/>
        </w:rPr>
        <w:t>ій</w:t>
      </w:r>
      <w:r w:rsidRPr="00ED6AEF">
        <w:rPr>
          <w:sz w:val="27"/>
          <w:szCs w:val="27"/>
          <w:lang w:val="uk-UA"/>
        </w:rPr>
        <w:t xml:space="preserve"> – 779 (</w:t>
      </w:r>
      <w:r w:rsidR="00E64D03">
        <w:rPr>
          <w:sz w:val="27"/>
          <w:szCs w:val="27"/>
          <w:lang w:val="uk-UA"/>
        </w:rPr>
        <w:t>торік</w:t>
      </w:r>
      <w:r w:rsidRPr="00ED6AEF">
        <w:rPr>
          <w:sz w:val="27"/>
          <w:szCs w:val="27"/>
          <w:lang w:val="uk-UA"/>
        </w:rPr>
        <w:t xml:space="preserve"> 2227), Дніпропетровськ</w:t>
      </w:r>
      <w:r w:rsidR="00E64D03">
        <w:rPr>
          <w:sz w:val="27"/>
          <w:szCs w:val="27"/>
          <w:lang w:val="uk-UA"/>
        </w:rPr>
        <w:t>ій</w:t>
      </w:r>
      <w:r w:rsidRPr="00ED6AEF">
        <w:rPr>
          <w:sz w:val="27"/>
          <w:szCs w:val="27"/>
          <w:lang w:val="uk-UA"/>
        </w:rPr>
        <w:t xml:space="preserve"> – 771 (</w:t>
      </w:r>
      <w:r w:rsidR="00E64D03">
        <w:rPr>
          <w:sz w:val="27"/>
          <w:szCs w:val="27"/>
          <w:lang w:val="uk-UA"/>
        </w:rPr>
        <w:t>торік</w:t>
      </w:r>
      <w:r w:rsidRPr="00ED6AEF">
        <w:rPr>
          <w:sz w:val="27"/>
          <w:szCs w:val="27"/>
          <w:lang w:val="uk-UA"/>
        </w:rPr>
        <w:t xml:space="preserve"> 1833) областей та м. Києв</w:t>
      </w:r>
      <w:r w:rsidR="00E64D03">
        <w:rPr>
          <w:sz w:val="27"/>
          <w:szCs w:val="27"/>
          <w:lang w:val="uk-UA"/>
        </w:rPr>
        <w:t>і</w:t>
      </w:r>
      <w:r w:rsidRPr="00ED6AEF">
        <w:rPr>
          <w:sz w:val="27"/>
          <w:szCs w:val="27"/>
          <w:lang w:val="uk-UA"/>
        </w:rPr>
        <w:t xml:space="preserve"> – 751 (</w:t>
      </w:r>
      <w:r w:rsidR="00E64D03">
        <w:rPr>
          <w:sz w:val="27"/>
          <w:szCs w:val="27"/>
          <w:lang w:val="uk-UA"/>
        </w:rPr>
        <w:t xml:space="preserve">торік </w:t>
      </w:r>
      <w:r w:rsidRPr="00ED6AEF">
        <w:rPr>
          <w:sz w:val="27"/>
          <w:szCs w:val="27"/>
          <w:lang w:val="uk-UA"/>
        </w:rPr>
        <w:t>1850); за кордон</w:t>
      </w:r>
      <w:r w:rsidR="00E64D03">
        <w:rPr>
          <w:sz w:val="27"/>
          <w:szCs w:val="27"/>
          <w:lang w:val="uk-UA"/>
        </w:rPr>
        <w:t>ом:</w:t>
      </w:r>
      <w:r w:rsidRPr="00ED6AEF">
        <w:rPr>
          <w:sz w:val="27"/>
          <w:szCs w:val="27"/>
          <w:lang w:val="uk-UA"/>
        </w:rPr>
        <w:t xml:space="preserve"> </w:t>
      </w:r>
      <w:r w:rsidR="00E64D03">
        <w:rPr>
          <w:sz w:val="27"/>
          <w:szCs w:val="27"/>
          <w:lang w:val="uk-UA"/>
        </w:rPr>
        <w:t>у</w:t>
      </w:r>
      <w:r w:rsidRPr="00ED6AEF">
        <w:rPr>
          <w:sz w:val="27"/>
          <w:szCs w:val="27"/>
          <w:lang w:val="uk-UA"/>
        </w:rPr>
        <w:t xml:space="preserve"> Німеччин</w:t>
      </w:r>
      <w:r w:rsidR="00E64D03">
        <w:rPr>
          <w:sz w:val="27"/>
          <w:szCs w:val="27"/>
          <w:lang w:val="uk-UA"/>
        </w:rPr>
        <w:t>і</w:t>
      </w:r>
      <w:r w:rsidRPr="00ED6AEF">
        <w:rPr>
          <w:sz w:val="27"/>
          <w:szCs w:val="27"/>
          <w:lang w:val="uk-UA"/>
        </w:rPr>
        <w:t xml:space="preserve"> - 14872 (</w:t>
      </w:r>
      <w:r w:rsidR="00E64D03">
        <w:rPr>
          <w:sz w:val="27"/>
          <w:szCs w:val="27"/>
          <w:lang w:val="uk-UA"/>
        </w:rPr>
        <w:t>торік</w:t>
      </w:r>
      <w:r w:rsidRPr="00ED6AEF">
        <w:rPr>
          <w:sz w:val="27"/>
          <w:szCs w:val="27"/>
          <w:lang w:val="uk-UA"/>
        </w:rPr>
        <w:t xml:space="preserve"> 17048), Польщі – 5508 (</w:t>
      </w:r>
      <w:r w:rsidR="00E64D03">
        <w:rPr>
          <w:sz w:val="27"/>
          <w:szCs w:val="27"/>
          <w:lang w:val="uk-UA"/>
        </w:rPr>
        <w:t>торік</w:t>
      </w:r>
      <w:r w:rsidRPr="00ED6AEF">
        <w:rPr>
          <w:sz w:val="27"/>
          <w:szCs w:val="27"/>
          <w:lang w:val="uk-UA"/>
        </w:rPr>
        <w:t xml:space="preserve"> 8564) та Чехії – 1904 (</w:t>
      </w:r>
      <w:r w:rsidR="00E64D03">
        <w:rPr>
          <w:sz w:val="27"/>
          <w:szCs w:val="27"/>
          <w:lang w:val="uk-UA"/>
        </w:rPr>
        <w:t>торік</w:t>
      </w:r>
      <w:r w:rsidRPr="00ED6AEF">
        <w:rPr>
          <w:sz w:val="27"/>
          <w:szCs w:val="27"/>
          <w:lang w:val="uk-UA"/>
        </w:rPr>
        <w:t xml:space="preserve"> 2693).</w:t>
      </w:r>
    </w:p>
    <w:p w14:paraId="607C78C3" w14:textId="77777777" w:rsidR="00216C4B" w:rsidRPr="00ED6AEF" w:rsidRDefault="00216C4B" w:rsidP="00216C4B">
      <w:pPr>
        <w:ind w:firstLine="567"/>
        <w:jc w:val="both"/>
        <w:rPr>
          <w:sz w:val="27"/>
          <w:szCs w:val="27"/>
          <w:lang w:val="uk-UA"/>
        </w:rPr>
      </w:pPr>
      <w:r w:rsidRPr="00ED6AEF">
        <w:rPr>
          <w:sz w:val="27"/>
          <w:szCs w:val="27"/>
          <w:lang w:val="uk-UA"/>
        </w:rPr>
        <w:t xml:space="preserve">Станом на 01.11.2023 Харків став прихистком для 2671 дитини – внутрішньо переміщених осіб, які продовжили навчання в закладах загальної середньої освіти міста. Це більше ніж вчетверо у порівнянні із початком 2022/2023 навчального року (654) та більше на </w:t>
      </w:r>
      <w:r w:rsidR="00915F4B" w:rsidRPr="00ED6AEF">
        <w:rPr>
          <w:sz w:val="27"/>
          <w:szCs w:val="27"/>
          <w:lang w:val="uk-UA"/>
        </w:rPr>
        <w:t>812 учнів у порівнянні з початком 2023 року.</w:t>
      </w:r>
    </w:p>
    <w:p w14:paraId="2231CB80" w14:textId="77777777" w:rsidR="00E65FC8" w:rsidRPr="00ED6AEF" w:rsidRDefault="00E65FC8" w:rsidP="00274F4A">
      <w:pPr>
        <w:ind w:firstLine="567"/>
        <w:jc w:val="both"/>
        <w:rPr>
          <w:sz w:val="27"/>
          <w:szCs w:val="27"/>
          <w:lang w:val="uk-UA"/>
        </w:rPr>
      </w:pPr>
      <w:r w:rsidRPr="00ED6AEF">
        <w:rPr>
          <w:sz w:val="27"/>
          <w:szCs w:val="27"/>
          <w:lang w:val="uk-UA"/>
        </w:rPr>
        <w:t xml:space="preserve">Департаментом освіти Харківської міської ради  ведеться облік дітей шкільного віку та учнів, які проживають чи перебувають в м. Харкові, шляхом створення та постійного оновлення реєстру даних про них (на кожний рік народження окремо) (далі — Реєстр), визначено посадову особу, відповідальну за даний напрям роботи. </w:t>
      </w:r>
    </w:p>
    <w:p w14:paraId="6B58AE3C" w14:textId="77777777" w:rsidR="00E65FC8" w:rsidRPr="00ED6AEF" w:rsidRDefault="00E65FC8" w:rsidP="00274F4A">
      <w:pPr>
        <w:ind w:firstLine="567"/>
        <w:jc w:val="both"/>
        <w:rPr>
          <w:sz w:val="27"/>
          <w:szCs w:val="27"/>
          <w:lang w:val="uk-UA"/>
        </w:rPr>
      </w:pPr>
      <w:r w:rsidRPr="00ED6AEF">
        <w:rPr>
          <w:sz w:val="27"/>
          <w:szCs w:val="27"/>
          <w:lang w:val="uk-UA"/>
        </w:rPr>
        <w:t>Уповноважені особи із залученням відповідних територіальних органів Національної поліції та служб у справах дітей організову</w:t>
      </w:r>
      <w:r w:rsidR="00915F4B" w:rsidRPr="00ED6AEF">
        <w:rPr>
          <w:sz w:val="27"/>
          <w:szCs w:val="27"/>
          <w:lang w:val="uk-UA"/>
        </w:rPr>
        <w:t>ють</w:t>
      </w:r>
      <w:r w:rsidRPr="00ED6AEF">
        <w:rPr>
          <w:sz w:val="27"/>
          <w:szCs w:val="27"/>
          <w:lang w:val="uk-UA"/>
        </w:rPr>
        <w:t xml:space="preserve"> ведення обліку дітей шкільного віку. Працівники закладів загальної середньої освіти до організації та ведення обліку дітей шкільного віку не </w:t>
      </w:r>
      <w:r w:rsidR="002D6079" w:rsidRPr="00ED6AEF">
        <w:rPr>
          <w:sz w:val="27"/>
          <w:szCs w:val="27"/>
          <w:lang w:val="uk-UA"/>
        </w:rPr>
        <w:t>залуча</w:t>
      </w:r>
      <w:r w:rsidR="00915F4B" w:rsidRPr="00ED6AEF">
        <w:rPr>
          <w:sz w:val="27"/>
          <w:szCs w:val="27"/>
          <w:lang w:val="uk-UA"/>
        </w:rPr>
        <w:t>ються</w:t>
      </w:r>
      <w:r w:rsidRPr="00ED6AEF">
        <w:rPr>
          <w:sz w:val="27"/>
          <w:szCs w:val="27"/>
          <w:lang w:val="uk-UA"/>
        </w:rPr>
        <w:t xml:space="preserve">. </w:t>
      </w:r>
    </w:p>
    <w:p w14:paraId="4421319A" w14:textId="77777777" w:rsidR="00274F4A" w:rsidRPr="00ED6AEF" w:rsidRDefault="002D6079" w:rsidP="00274F4A">
      <w:pPr>
        <w:ind w:firstLine="567"/>
        <w:jc w:val="both"/>
        <w:rPr>
          <w:sz w:val="27"/>
          <w:szCs w:val="27"/>
          <w:lang w:val="uk-UA"/>
        </w:rPr>
      </w:pPr>
      <w:r w:rsidRPr="00ED6AEF">
        <w:rPr>
          <w:sz w:val="27"/>
          <w:szCs w:val="27"/>
          <w:lang w:val="uk-UA"/>
        </w:rPr>
        <w:t>А</w:t>
      </w:r>
      <w:r w:rsidR="00E65FC8" w:rsidRPr="00ED6AEF">
        <w:rPr>
          <w:sz w:val="27"/>
          <w:szCs w:val="27"/>
          <w:lang w:val="uk-UA"/>
        </w:rPr>
        <w:t>дміністраціями районів Харківської міської ради закріплен</w:t>
      </w:r>
      <w:r w:rsidR="00915F4B" w:rsidRPr="00ED6AEF">
        <w:rPr>
          <w:sz w:val="27"/>
          <w:szCs w:val="27"/>
          <w:lang w:val="uk-UA"/>
        </w:rPr>
        <w:t>о</w:t>
      </w:r>
      <w:r w:rsidR="00E65FC8" w:rsidRPr="00ED6AEF">
        <w:rPr>
          <w:sz w:val="27"/>
          <w:szCs w:val="27"/>
          <w:lang w:val="uk-UA"/>
        </w:rPr>
        <w:t xml:space="preserve"> території обслуговування за </w:t>
      </w:r>
      <w:r w:rsidR="00274F4A" w:rsidRPr="00ED6AEF">
        <w:rPr>
          <w:sz w:val="27"/>
          <w:szCs w:val="27"/>
          <w:lang w:val="uk-UA"/>
        </w:rPr>
        <w:t xml:space="preserve">відповідними </w:t>
      </w:r>
      <w:r w:rsidR="00E65FC8" w:rsidRPr="00ED6AEF">
        <w:rPr>
          <w:sz w:val="27"/>
          <w:szCs w:val="27"/>
          <w:lang w:val="uk-UA"/>
        </w:rPr>
        <w:t>закладами загальної середньої освіти</w:t>
      </w:r>
      <w:r w:rsidR="00274F4A" w:rsidRPr="00ED6AEF">
        <w:rPr>
          <w:sz w:val="27"/>
          <w:szCs w:val="27"/>
          <w:lang w:val="uk-UA"/>
        </w:rPr>
        <w:t xml:space="preserve">. </w:t>
      </w:r>
      <w:r w:rsidR="00E65FC8" w:rsidRPr="00ED6AEF">
        <w:rPr>
          <w:sz w:val="27"/>
          <w:szCs w:val="27"/>
          <w:lang w:val="uk-UA"/>
        </w:rPr>
        <w:t xml:space="preserve"> </w:t>
      </w:r>
      <w:r w:rsidR="00274F4A" w:rsidRPr="00ED6AEF">
        <w:rPr>
          <w:sz w:val="27"/>
          <w:szCs w:val="27"/>
          <w:lang w:val="uk-UA"/>
        </w:rPr>
        <w:t>Н</w:t>
      </w:r>
      <w:r w:rsidR="00E65FC8" w:rsidRPr="00ED6AEF">
        <w:rPr>
          <w:sz w:val="27"/>
          <w:szCs w:val="27"/>
          <w:lang w:val="uk-UA"/>
        </w:rPr>
        <w:t xml:space="preserve">акази оприлюднені на сайтах управлінь освіти адміністрацій районів відповідно до рекомендацій, зазначених у Порядку зарахування, відрахування та переведення учнів до державних та комунальних закладів освіти для здобуття повної загальної середньої освіти: не пізніше ніж за 6 місяців до початку приймання заяв про зарахування до 1 класу. </w:t>
      </w:r>
    </w:p>
    <w:p w14:paraId="4878B9E3" w14:textId="77777777" w:rsidR="00E65FC8" w:rsidRPr="00ED6AEF" w:rsidRDefault="00274F4A" w:rsidP="00274F4A">
      <w:pPr>
        <w:ind w:firstLine="567"/>
        <w:jc w:val="both"/>
        <w:rPr>
          <w:sz w:val="27"/>
          <w:szCs w:val="27"/>
          <w:lang w:val="uk-UA"/>
        </w:rPr>
      </w:pPr>
      <w:r w:rsidRPr="00ED6AEF">
        <w:rPr>
          <w:sz w:val="27"/>
          <w:szCs w:val="27"/>
          <w:lang w:val="uk-UA"/>
        </w:rPr>
        <w:t>Не були своєчасно оприлюднені накази про закріплення територій обслуговування за закладами загальної середньої освіти на 2024/2025 навчальний рік в Новобаварському та Холодногірському районах.</w:t>
      </w:r>
      <w:r w:rsidR="00915F4B" w:rsidRPr="00ED6AEF">
        <w:rPr>
          <w:sz w:val="27"/>
          <w:szCs w:val="27"/>
          <w:lang w:val="uk-UA"/>
        </w:rPr>
        <w:t xml:space="preserve"> Наказ адміністрації Новобаварського району </w:t>
      </w:r>
      <w:r w:rsidR="00E64D03">
        <w:rPr>
          <w:sz w:val="27"/>
          <w:szCs w:val="27"/>
          <w:lang w:val="uk-UA"/>
        </w:rPr>
        <w:t>видано</w:t>
      </w:r>
      <w:r w:rsidR="00915F4B" w:rsidRPr="00ED6AEF">
        <w:rPr>
          <w:sz w:val="27"/>
          <w:szCs w:val="27"/>
          <w:lang w:val="uk-UA"/>
        </w:rPr>
        <w:t xml:space="preserve"> із порушенням термінів.</w:t>
      </w:r>
    </w:p>
    <w:p w14:paraId="5A80043E" w14:textId="77777777" w:rsidR="00274F4A" w:rsidRPr="00ED6AEF" w:rsidRDefault="00E65FC8" w:rsidP="00274F4A">
      <w:pPr>
        <w:ind w:firstLine="567"/>
        <w:jc w:val="both"/>
        <w:rPr>
          <w:bCs/>
          <w:sz w:val="27"/>
          <w:szCs w:val="27"/>
          <w:lang w:val="uk-UA"/>
        </w:rPr>
      </w:pPr>
      <w:r w:rsidRPr="00ED6AEF">
        <w:rPr>
          <w:bCs/>
          <w:sz w:val="27"/>
          <w:szCs w:val="27"/>
          <w:lang w:val="uk-UA"/>
        </w:rPr>
        <w:t>Для якісного проведення обліку дітей шкільного віку та учнів з посадовими особами управлінь освіти адміністрацій районів м. Харкова проводилися індивідуальні консультації щодо роботи з Реєстром та заповнення звіту № 77-РВК.</w:t>
      </w:r>
      <w:bookmarkStart w:id="1" w:name="_Hlk153454329"/>
    </w:p>
    <w:p w14:paraId="7C2FA300" w14:textId="77777777" w:rsidR="00E65FC8" w:rsidRPr="00ED6AEF" w:rsidRDefault="00E65FC8" w:rsidP="00274F4A">
      <w:pPr>
        <w:ind w:firstLine="567"/>
        <w:jc w:val="both"/>
        <w:rPr>
          <w:rStyle w:val="rvts6"/>
          <w:color w:val="000000"/>
          <w:sz w:val="27"/>
          <w:szCs w:val="27"/>
          <w:lang w:val="uk-UA"/>
        </w:rPr>
      </w:pPr>
      <w:bookmarkStart w:id="2" w:name="_Hlk153459987"/>
      <w:bookmarkEnd w:id="1"/>
      <w:r w:rsidRPr="00ED6AEF">
        <w:rPr>
          <w:bCs/>
          <w:sz w:val="27"/>
          <w:szCs w:val="27"/>
          <w:lang w:val="uk-UA"/>
        </w:rPr>
        <w:t xml:space="preserve">Для ведення реєстру Департамент освіти Харківської міської ради продовжує користуватися спеціальним модулем Інформаційної системи </w:t>
      </w:r>
      <w:r w:rsidRPr="00ED6AEF">
        <w:rPr>
          <w:bCs/>
          <w:sz w:val="27"/>
          <w:szCs w:val="27"/>
          <w:lang w:val="uk-UA"/>
        </w:rPr>
        <w:lastRenderedPageBreak/>
        <w:t xml:space="preserve">управління освітою Харківської області (далі – ІСУО) «Облік дітей». Списки дітей (Реєстр) в уповноважених органах  формуються з даних, які надходять з «Курсу «Школа», що заповнюється безпосередньо закладами загальної середньої освіти, списків, наданих керівниками </w:t>
      </w:r>
      <w:r w:rsidRPr="00ED6AEF">
        <w:rPr>
          <w:rStyle w:val="rvts6"/>
          <w:color w:val="000000"/>
          <w:sz w:val="27"/>
          <w:szCs w:val="27"/>
          <w:lang w:val="uk-UA"/>
        </w:rPr>
        <w:t>розташованих на території району закладів загальної середньої освіти (у т. ч. спеціальних і санаторних шкіл, шкіл соціальної реабілітації), професійно-технічної освіти та вищої освіти, що забезпечують здобуття загальної середньої освіти, органів соціального захисту.</w:t>
      </w:r>
    </w:p>
    <w:p w14:paraId="4A8D2718" w14:textId="77777777" w:rsidR="001D2A5F" w:rsidRDefault="00E65FC8" w:rsidP="00274F4A">
      <w:pPr>
        <w:ind w:firstLine="567"/>
        <w:jc w:val="both"/>
        <w:rPr>
          <w:sz w:val="27"/>
          <w:szCs w:val="27"/>
          <w:lang w:val="uk-UA"/>
        </w:rPr>
      </w:pPr>
      <w:r w:rsidRPr="00ED6AEF">
        <w:rPr>
          <w:color w:val="000000"/>
          <w:sz w:val="27"/>
          <w:szCs w:val="27"/>
          <w:lang w:val="uk-UA"/>
        </w:rPr>
        <w:t xml:space="preserve">Департаментом освіти було отримано від </w:t>
      </w:r>
      <w:r w:rsidR="00E64D03">
        <w:rPr>
          <w:color w:val="000000"/>
          <w:sz w:val="27"/>
          <w:szCs w:val="27"/>
          <w:lang w:val="uk-UA"/>
        </w:rPr>
        <w:t>х</w:t>
      </w:r>
      <w:r w:rsidRPr="00ED6AEF">
        <w:rPr>
          <w:color w:val="000000"/>
          <w:sz w:val="27"/>
          <w:szCs w:val="27"/>
          <w:lang w:val="uk-UA"/>
        </w:rPr>
        <w:t>арківськи</w:t>
      </w:r>
      <w:r w:rsidR="00E64D03">
        <w:rPr>
          <w:color w:val="000000"/>
          <w:sz w:val="27"/>
          <w:szCs w:val="27"/>
          <w:lang w:val="uk-UA"/>
        </w:rPr>
        <w:t>х</w:t>
      </w:r>
      <w:r w:rsidRPr="00ED6AEF">
        <w:rPr>
          <w:color w:val="000000"/>
          <w:sz w:val="27"/>
          <w:szCs w:val="27"/>
          <w:lang w:val="uk-UA"/>
        </w:rPr>
        <w:t xml:space="preserve"> інклюзивно-ресурсни</w:t>
      </w:r>
      <w:r w:rsidR="00E64D03">
        <w:rPr>
          <w:color w:val="000000"/>
          <w:sz w:val="27"/>
          <w:szCs w:val="27"/>
          <w:lang w:val="uk-UA"/>
        </w:rPr>
        <w:t>х</w:t>
      </w:r>
      <w:r w:rsidRPr="00ED6AEF">
        <w:rPr>
          <w:color w:val="000000"/>
          <w:sz w:val="27"/>
          <w:szCs w:val="27"/>
          <w:lang w:val="uk-UA"/>
        </w:rPr>
        <w:t xml:space="preserve"> центр</w:t>
      </w:r>
      <w:r w:rsidR="00E64D03">
        <w:rPr>
          <w:color w:val="000000"/>
          <w:sz w:val="27"/>
          <w:szCs w:val="27"/>
          <w:lang w:val="uk-UA"/>
        </w:rPr>
        <w:t>ів</w:t>
      </w:r>
      <w:r w:rsidRPr="00ED6AEF">
        <w:rPr>
          <w:color w:val="000000"/>
          <w:sz w:val="27"/>
          <w:szCs w:val="27"/>
          <w:lang w:val="uk-UA"/>
        </w:rPr>
        <w:t xml:space="preserve"> списки дітей з особливими освітніми потребами. Інформація </w:t>
      </w:r>
      <w:r w:rsidR="00E64D03">
        <w:rPr>
          <w:color w:val="000000"/>
          <w:sz w:val="27"/>
          <w:szCs w:val="27"/>
          <w:lang w:val="uk-UA"/>
        </w:rPr>
        <w:br/>
      </w:r>
      <w:r w:rsidRPr="00ED6AEF">
        <w:rPr>
          <w:color w:val="000000"/>
          <w:sz w:val="27"/>
          <w:szCs w:val="27"/>
          <w:lang w:val="uk-UA"/>
        </w:rPr>
        <w:t xml:space="preserve">з дотриманням вимог Законів України </w:t>
      </w:r>
      <w:hyperlink r:id="rId10" w:tgtFrame="_blank" w:history="1">
        <w:r w:rsidRPr="00ED6AEF">
          <w:rPr>
            <w:rStyle w:val="a3"/>
            <w:color w:val="000000"/>
            <w:sz w:val="27"/>
            <w:szCs w:val="27"/>
            <w:lang w:val="uk-UA"/>
          </w:rPr>
          <w:t>«Про інформацію»</w:t>
        </w:r>
      </w:hyperlink>
      <w:r w:rsidRPr="00ED6AEF">
        <w:rPr>
          <w:color w:val="000000"/>
          <w:sz w:val="27"/>
          <w:szCs w:val="27"/>
          <w:lang w:val="uk-UA"/>
        </w:rPr>
        <w:t xml:space="preserve"> і </w:t>
      </w:r>
      <w:hyperlink r:id="rId11" w:tgtFrame="_blank" w:history="1">
        <w:r w:rsidRPr="00ED6AEF">
          <w:rPr>
            <w:rStyle w:val="a3"/>
            <w:color w:val="000000"/>
            <w:sz w:val="27"/>
            <w:szCs w:val="27"/>
            <w:lang w:val="uk-UA"/>
          </w:rPr>
          <w:t>«Про захист персональних даних»</w:t>
        </w:r>
      </w:hyperlink>
      <w:r w:rsidRPr="00ED6AEF">
        <w:rPr>
          <w:color w:val="000000"/>
          <w:sz w:val="27"/>
          <w:szCs w:val="27"/>
          <w:lang w:val="uk-UA"/>
        </w:rPr>
        <w:t xml:space="preserve"> була надана уповноваженим особам у районах.</w:t>
      </w:r>
      <w:r w:rsidRPr="00ED6AEF">
        <w:rPr>
          <w:sz w:val="27"/>
          <w:szCs w:val="27"/>
          <w:lang w:val="uk-UA"/>
        </w:rPr>
        <w:t xml:space="preserve"> </w:t>
      </w:r>
      <w:r w:rsidRPr="00ED6AEF">
        <w:rPr>
          <w:sz w:val="27"/>
          <w:szCs w:val="27"/>
          <w:lang w:val="uk-UA"/>
        </w:rPr>
        <w:tab/>
      </w:r>
    </w:p>
    <w:p w14:paraId="2421935F" w14:textId="77777777" w:rsidR="00915F4B" w:rsidRPr="00ED6AEF" w:rsidRDefault="00E65FC8" w:rsidP="00274F4A">
      <w:pPr>
        <w:ind w:firstLine="567"/>
        <w:jc w:val="both"/>
        <w:rPr>
          <w:sz w:val="27"/>
          <w:szCs w:val="27"/>
          <w:lang w:val="uk-UA"/>
        </w:rPr>
      </w:pPr>
      <w:r w:rsidRPr="00ED6AEF">
        <w:rPr>
          <w:sz w:val="27"/>
          <w:szCs w:val="27"/>
          <w:lang w:val="uk-UA"/>
        </w:rPr>
        <w:t xml:space="preserve">Було проведено аналіз кількості дітей шкільного віку за роками народження. </w:t>
      </w:r>
      <w:bookmarkStart w:id="3" w:name="_Hlk153452098"/>
      <w:r w:rsidRPr="00ED6AEF">
        <w:rPr>
          <w:sz w:val="27"/>
          <w:szCs w:val="27"/>
          <w:lang w:val="uk-UA"/>
        </w:rPr>
        <w:t xml:space="preserve">Аналіз підтвердив зменшення загальної кількості дітей у зв’язку </w:t>
      </w:r>
      <w:r w:rsidRPr="00ED6AEF">
        <w:rPr>
          <w:sz w:val="27"/>
          <w:szCs w:val="27"/>
          <w:lang w:val="uk-UA"/>
        </w:rPr>
        <w:br/>
        <w:t>з вимушеною міграцією внаслідок бойових дій. Загалом по місту кількість зареєстрованих дітей шкільного віку та учнів за останній рік зменшилася на 9432 особи. Це обумовлено як переселенням родин з дітьми шкільного віку з Харкова до безпечних регіонів, так і складнощами у веденні обліку, які виникли  у період військово</w:t>
      </w:r>
      <w:r w:rsidR="00915F4B" w:rsidRPr="00ED6AEF">
        <w:rPr>
          <w:sz w:val="27"/>
          <w:szCs w:val="27"/>
          <w:lang w:val="uk-UA"/>
        </w:rPr>
        <w:t>ї агресії.</w:t>
      </w:r>
    </w:p>
    <w:p w14:paraId="371F5A36" w14:textId="77777777" w:rsidR="00E65FC8" w:rsidRPr="00ED6AEF" w:rsidRDefault="00E65FC8" w:rsidP="00274F4A">
      <w:pPr>
        <w:ind w:firstLine="567"/>
        <w:jc w:val="both"/>
        <w:rPr>
          <w:sz w:val="27"/>
          <w:szCs w:val="27"/>
          <w:lang w:val="uk-UA"/>
        </w:rPr>
      </w:pPr>
      <w:r w:rsidRPr="00ED6AEF">
        <w:rPr>
          <w:sz w:val="27"/>
          <w:szCs w:val="27"/>
          <w:lang w:val="uk-UA"/>
        </w:rPr>
        <w:t xml:space="preserve">На підставі даних реєстру було складено і подано статистичний звіт про кількість дітей шкільного віку за формою № 77-РВК </w:t>
      </w:r>
      <w:r w:rsidRPr="00ED6AEF">
        <w:rPr>
          <w:sz w:val="27"/>
          <w:szCs w:val="27"/>
        </w:rPr>
        <w:t>«</w:t>
      </w:r>
      <w:r w:rsidRPr="00ED6AEF">
        <w:rPr>
          <w:sz w:val="27"/>
          <w:szCs w:val="27"/>
          <w:lang w:val="uk-UA"/>
        </w:rPr>
        <w:t>Звіт про кількість дітей шкільного віку» у порядку, затверджен</w:t>
      </w:r>
      <w:r w:rsidR="00915F4B" w:rsidRPr="00ED6AEF">
        <w:rPr>
          <w:sz w:val="27"/>
          <w:szCs w:val="27"/>
          <w:lang w:val="uk-UA"/>
        </w:rPr>
        <w:t>ому</w:t>
      </w:r>
      <w:r w:rsidRPr="00ED6AEF">
        <w:rPr>
          <w:sz w:val="27"/>
          <w:szCs w:val="27"/>
          <w:lang w:val="uk-UA"/>
        </w:rPr>
        <w:t xml:space="preserve"> МОН</w:t>
      </w:r>
      <w:r w:rsidR="001D2A5F">
        <w:rPr>
          <w:sz w:val="27"/>
          <w:szCs w:val="27"/>
          <w:lang w:val="uk-UA"/>
        </w:rPr>
        <w:t>У</w:t>
      </w:r>
      <w:r w:rsidRPr="00ED6AEF">
        <w:rPr>
          <w:sz w:val="27"/>
          <w:szCs w:val="27"/>
          <w:lang w:val="uk-UA"/>
        </w:rPr>
        <w:t xml:space="preserve">. </w:t>
      </w:r>
    </w:p>
    <w:p w14:paraId="48D49405" w14:textId="77777777" w:rsidR="00E65FC8" w:rsidRPr="00ED6AEF" w:rsidRDefault="00E65FC8" w:rsidP="00274F4A">
      <w:pPr>
        <w:ind w:firstLine="567"/>
        <w:rPr>
          <w:sz w:val="27"/>
          <w:szCs w:val="27"/>
          <w:lang w:val="uk-UA"/>
        </w:rPr>
      </w:pPr>
      <w:r w:rsidRPr="00ED6AEF">
        <w:rPr>
          <w:sz w:val="27"/>
          <w:szCs w:val="27"/>
          <w:lang w:val="uk-UA"/>
        </w:rPr>
        <w:t>Аналіз звіту дозволив зробити наступні висновки.</w:t>
      </w:r>
    </w:p>
    <w:p w14:paraId="1E3F6BD2" w14:textId="77777777" w:rsidR="001D2A5F" w:rsidRDefault="00E65FC8" w:rsidP="001D2A5F">
      <w:pPr>
        <w:ind w:firstLine="567"/>
        <w:jc w:val="both"/>
        <w:rPr>
          <w:sz w:val="27"/>
          <w:szCs w:val="27"/>
          <w:lang w:val="uk-UA"/>
        </w:rPr>
      </w:pPr>
      <w:r w:rsidRPr="00ED6AEF">
        <w:rPr>
          <w:sz w:val="27"/>
          <w:szCs w:val="27"/>
          <w:lang w:val="uk-UA"/>
        </w:rPr>
        <w:t xml:space="preserve">Усі управління освіти адміністрацій районів надали звіт про кількість дітей шкільного віку своєчасно. Загальна кількість  дітей шкільного віку та учнів у м. Харкові зменшилась. Найбільша негативна динаміка спостерігається у Київському та Холодногірському районах. Значно зменшилася кількість дітей Шевченківського району, які навчаються в ЗЗСО. Найменша негативна динаміка в Індустріальному, Немишлянському та Слобідському районах. </w:t>
      </w:r>
      <w:r w:rsidRPr="00ED6AEF">
        <w:rPr>
          <w:sz w:val="27"/>
          <w:szCs w:val="27"/>
          <w:lang w:val="uk-UA"/>
        </w:rPr>
        <w:tab/>
      </w:r>
      <w:r w:rsidRPr="00ED6AEF">
        <w:rPr>
          <w:sz w:val="27"/>
          <w:szCs w:val="27"/>
          <w:lang w:val="uk-UA"/>
        </w:rPr>
        <w:tab/>
      </w:r>
    </w:p>
    <w:p w14:paraId="02180F44" w14:textId="77777777" w:rsidR="001D2A5F" w:rsidRDefault="00E65FC8" w:rsidP="001D2A5F">
      <w:pPr>
        <w:ind w:firstLine="567"/>
        <w:jc w:val="both"/>
        <w:rPr>
          <w:sz w:val="27"/>
          <w:szCs w:val="27"/>
          <w:lang w:val="uk-UA"/>
        </w:rPr>
      </w:pPr>
      <w:r w:rsidRPr="00ED6AEF">
        <w:rPr>
          <w:sz w:val="27"/>
          <w:szCs w:val="27"/>
          <w:lang w:val="uk-UA"/>
        </w:rPr>
        <w:t xml:space="preserve">Серед дітей шкільного віку та учнів м. Харкова є діти, які станом на 01.09.2023 не навчаються для здобуття повної загальної середньої освіти. Загальна кількість таких дітей у 2023 році збільшилася за рахунок дітей </w:t>
      </w:r>
      <w:r w:rsidRPr="00ED6AEF">
        <w:rPr>
          <w:sz w:val="27"/>
          <w:szCs w:val="27"/>
          <w:lang w:val="uk-UA"/>
        </w:rPr>
        <w:br/>
        <w:t>6-річного віку, які не пішли до першого класу. Кількість шестирічок, які не вступили до школи, складає 1402 особи, що на 516 більше, ніж минулого року.</w:t>
      </w:r>
      <w:bookmarkStart w:id="4" w:name="_Hlk153453264"/>
    </w:p>
    <w:p w14:paraId="700E4B1D" w14:textId="77777777" w:rsidR="00E65FC8" w:rsidRPr="00ED6AEF" w:rsidRDefault="00E65FC8" w:rsidP="00274F4A">
      <w:pPr>
        <w:ind w:firstLine="567"/>
        <w:jc w:val="both"/>
        <w:rPr>
          <w:sz w:val="27"/>
          <w:szCs w:val="27"/>
          <w:lang w:val="uk-UA"/>
        </w:rPr>
      </w:pPr>
      <w:r w:rsidRPr="00ED6AEF">
        <w:rPr>
          <w:sz w:val="27"/>
          <w:szCs w:val="27"/>
          <w:lang w:val="uk-UA"/>
        </w:rPr>
        <w:t xml:space="preserve">Разом із тим, зменшилася кількість дітей, місцезнаходження яких невідомо. Сьогодні </w:t>
      </w:r>
      <w:r w:rsidR="009F05E5" w:rsidRPr="00ED6AEF">
        <w:rPr>
          <w:sz w:val="27"/>
          <w:szCs w:val="27"/>
          <w:lang w:val="uk-UA"/>
        </w:rPr>
        <w:t>не виходять на зв’язок</w:t>
      </w:r>
      <w:r w:rsidRPr="00ED6AEF">
        <w:rPr>
          <w:sz w:val="27"/>
          <w:szCs w:val="27"/>
          <w:lang w:val="uk-UA"/>
        </w:rPr>
        <w:t xml:space="preserve"> 22 особи (торік – 47). Управління освіти адміністрацій районів відповідно до Порядку ведення обліку дітей дошкільного, шкільного віку та учнів проводять планомірну роботу щодо захисту права дітей на освіту. Закладами освіти та Управліннями освіти надано відповідним територіальним органам Національної поліції та службам у справах дітей дані таких учнів.  </w:t>
      </w:r>
    </w:p>
    <w:p w14:paraId="6F648634" w14:textId="77777777" w:rsidR="00E65FC8" w:rsidRPr="00ED6AEF" w:rsidRDefault="00E65FC8" w:rsidP="00274F4A">
      <w:pPr>
        <w:ind w:firstLine="567"/>
        <w:jc w:val="both"/>
        <w:rPr>
          <w:sz w:val="27"/>
          <w:szCs w:val="27"/>
          <w:lang w:val="uk-UA"/>
        </w:rPr>
      </w:pPr>
      <w:bookmarkStart w:id="5" w:name="_Hlk153453473"/>
      <w:bookmarkEnd w:id="4"/>
      <w:r w:rsidRPr="00ED6AEF">
        <w:rPr>
          <w:sz w:val="27"/>
          <w:szCs w:val="27"/>
          <w:lang w:val="uk-UA"/>
        </w:rPr>
        <w:t xml:space="preserve">Було порівняно кількість дітей 5-річного віку, яких було виявлено </w:t>
      </w:r>
      <w:r w:rsidRPr="00ED6AEF">
        <w:rPr>
          <w:sz w:val="27"/>
          <w:szCs w:val="27"/>
          <w:lang w:val="uk-UA"/>
        </w:rPr>
        <w:br/>
        <w:t>в районах міста Харкова у 2022 році</w:t>
      </w:r>
      <w:r w:rsidR="001D2A5F">
        <w:rPr>
          <w:sz w:val="27"/>
          <w:szCs w:val="27"/>
          <w:lang w:val="uk-UA"/>
        </w:rPr>
        <w:t>,</w:t>
      </w:r>
      <w:r w:rsidRPr="00ED6AEF">
        <w:rPr>
          <w:sz w:val="27"/>
          <w:szCs w:val="27"/>
          <w:lang w:val="uk-UA"/>
        </w:rPr>
        <w:t xml:space="preserve"> з кількістю дітей 6-річного віку у 2023 році. Різниця склала 3290 осіб (торік 5371 особу) у бік зменшення. Близькими до достовірних щодо кількості дітей 6-річного віку можна вважати дані Немишлянського та Шевченківського районів. Значно меншою кількість дітей 6-річного віку виявилася у Новобаварському, Основ</w:t>
      </w:r>
      <w:r w:rsidRPr="00ED6AEF">
        <w:rPr>
          <w:sz w:val="27"/>
          <w:szCs w:val="27"/>
        </w:rPr>
        <w:t>’</w:t>
      </w:r>
      <w:r w:rsidRPr="00ED6AEF">
        <w:rPr>
          <w:sz w:val="27"/>
          <w:szCs w:val="27"/>
          <w:lang w:val="uk-UA"/>
        </w:rPr>
        <w:t xml:space="preserve">янському та Салтівському районах. </w:t>
      </w:r>
    </w:p>
    <w:p w14:paraId="7E7D7498" w14:textId="77777777" w:rsidR="00E65FC8" w:rsidRPr="00ED6AEF" w:rsidRDefault="00E65FC8" w:rsidP="00274F4A">
      <w:pPr>
        <w:ind w:firstLine="567"/>
        <w:jc w:val="both"/>
        <w:rPr>
          <w:sz w:val="27"/>
          <w:szCs w:val="27"/>
          <w:lang w:val="uk-UA"/>
        </w:rPr>
      </w:pPr>
      <w:bookmarkStart w:id="6" w:name="_Hlk153453701"/>
      <w:bookmarkEnd w:id="5"/>
      <w:r w:rsidRPr="00ED6AEF">
        <w:rPr>
          <w:sz w:val="27"/>
          <w:szCs w:val="27"/>
          <w:lang w:val="uk-UA"/>
        </w:rPr>
        <w:lastRenderedPageBreak/>
        <w:t xml:space="preserve">Загальна мережа учнів 1-х класів нараховує 8283 дитини, торік – 7558, різниця складає 725 осіб у бік збільшення.  Збільшення  кількості першокласників, охоплених навчанням, може бути пов’язане із  забезпеченням у місті навчання учнів за змішаною формою у ЗЗСО, класи яких були облаштовані на станціях Харківського метрополітену. </w:t>
      </w:r>
    </w:p>
    <w:p w14:paraId="2DEEE73A" w14:textId="77777777" w:rsidR="00E65FC8" w:rsidRPr="00ED6AEF" w:rsidRDefault="00E65FC8" w:rsidP="00274F4A">
      <w:pPr>
        <w:ind w:firstLine="567"/>
        <w:jc w:val="both"/>
        <w:rPr>
          <w:sz w:val="27"/>
          <w:szCs w:val="27"/>
          <w:lang w:val="uk-UA"/>
        </w:rPr>
      </w:pPr>
      <w:r w:rsidRPr="00ED6AEF">
        <w:rPr>
          <w:sz w:val="27"/>
          <w:szCs w:val="27"/>
          <w:lang w:val="uk-UA"/>
        </w:rPr>
        <w:t xml:space="preserve">Як ми і прогнозували минулого року, частина шестирічок, які не пішли до школи минулого року, </w:t>
      </w:r>
      <w:r w:rsidR="001D2A5F">
        <w:rPr>
          <w:sz w:val="27"/>
          <w:szCs w:val="27"/>
          <w:lang w:val="uk-UA"/>
        </w:rPr>
        <w:t>почали здобувати початкову освітуцього року</w:t>
      </w:r>
      <w:r w:rsidRPr="00ED6AEF">
        <w:rPr>
          <w:sz w:val="27"/>
          <w:szCs w:val="27"/>
          <w:lang w:val="uk-UA"/>
        </w:rPr>
        <w:t xml:space="preserve"> у віці </w:t>
      </w:r>
      <w:r w:rsidR="001D2A5F">
        <w:rPr>
          <w:sz w:val="27"/>
          <w:szCs w:val="27"/>
          <w:lang w:val="uk-UA"/>
        </w:rPr>
        <w:br/>
      </w:r>
      <w:r w:rsidRPr="00ED6AEF">
        <w:rPr>
          <w:sz w:val="27"/>
          <w:szCs w:val="27"/>
          <w:lang w:val="uk-UA"/>
        </w:rPr>
        <w:t>7 років. Такі діти були завжди і їх кількість останніми роками складала близько 30%. Цього року їх кількість збільшилася майже на 10% у порівнянні з минулим роком.</w:t>
      </w:r>
    </w:p>
    <w:bookmarkEnd w:id="6"/>
    <w:p w14:paraId="41296739" w14:textId="77777777" w:rsidR="00E84DA0" w:rsidRPr="00ED6AEF" w:rsidRDefault="00E84DA0" w:rsidP="00E84DA0">
      <w:pPr>
        <w:pStyle w:val="rvps6"/>
        <w:shd w:val="clear" w:color="auto" w:fill="FFFFFF"/>
        <w:spacing w:before="120" w:after="120" w:line="343" w:lineRule="atLeast"/>
        <w:ind w:firstLine="851"/>
        <w:jc w:val="both"/>
        <w:rPr>
          <w:sz w:val="27"/>
          <w:szCs w:val="27"/>
          <w:lang w:val="uk-UA"/>
        </w:rPr>
      </w:pPr>
      <w:r w:rsidRPr="00ED6AEF">
        <w:rPr>
          <w:sz w:val="27"/>
          <w:szCs w:val="27"/>
          <w:lang w:val="uk-UA"/>
        </w:rPr>
        <w:t>Ураховуючи вищезазначене,</w:t>
      </w:r>
    </w:p>
    <w:p w14:paraId="6C69D6A9" w14:textId="77777777" w:rsidR="00E84DA0" w:rsidRPr="00ED6AEF" w:rsidRDefault="00E84DA0" w:rsidP="00E84DA0">
      <w:pPr>
        <w:spacing w:line="276" w:lineRule="auto"/>
        <w:ind w:firstLine="567"/>
        <w:jc w:val="both"/>
        <w:rPr>
          <w:sz w:val="27"/>
          <w:szCs w:val="27"/>
          <w:lang w:val="uk-UA"/>
        </w:rPr>
      </w:pPr>
    </w:p>
    <w:p w14:paraId="335D133F" w14:textId="77777777" w:rsidR="00E84DA0" w:rsidRPr="00ED6AEF" w:rsidRDefault="00E84DA0" w:rsidP="00E84DA0">
      <w:pPr>
        <w:pStyle w:val="af"/>
        <w:widowControl w:val="0"/>
        <w:spacing w:line="276" w:lineRule="auto"/>
        <w:rPr>
          <w:rFonts w:ascii="Times New Roman" w:hAnsi="Times New Roman"/>
          <w:sz w:val="27"/>
          <w:szCs w:val="27"/>
          <w:lang w:val="uk-UA"/>
        </w:rPr>
      </w:pPr>
      <w:r w:rsidRPr="00ED6AEF">
        <w:rPr>
          <w:rFonts w:ascii="Times New Roman" w:hAnsi="Times New Roman"/>
          <w:sz w:val="27"/>
          <w:szCs w:val="27"/>
          <w:lang w:val="uk-UA"/>
        </w:rPr>
        <w:t>НАКАЗУЮ:</w:t>
      </w:r>
    </w:p>
    <w:p w14:paraId="14B8297D" w14:textId="77777777" w:rsidR="00E84DA0" w:rsidRPr="00ED6AEF" w:rsidRDefault="00E84DA0" w:rsidP="00E84DA0">
      <w:pPr>
        <w:pStyle w:val="af"/>
        <w:widowControl w:val="0"/>
        <w:spacing w:line="276" w:lineRule="auto"/>
        <w:rPr>
          <w:rFonts w:ascii="Times New Roman" w:hAnsi="Times New Roman"/>
          <w:sz w:val="27"/>
          <w:szCs w:val="27"/>
          <w:lang w:val="uk-UA"/>
        </w:rPr>
      </w:pPr>
    </w:p>
    <w:p w14:paraId="781C4C77" w14:textId="77777777" w:rsidR="00E65FC8" w:rsidRPr="00ED6AEF" w:rsidRDefault="00E65FC8" w:rsidP="00E65FC8">
      <w:pPr>
        <w:pStyle w:val="ab"/>
        <w:numPr>
          <w:ilvl w:val="0"/>
          <w:numId w:val="28"/>
        </w:numPr>
        <w:ind w:left="0" w:firstLine="0"/>
        <w:jc w:val="both"/>
        <w:textAlignment w:val="baseline"/>
        <w:rPr>
          <w:sz w:val="27"/>
          <w:szCs w:val="27"/>
        </w:rPr>
      </w:pPr>
      <w:r w:rsidRPr="00ED6AEF">
        <w:rPr>
          <w:color w:val="000000"/>
          <w:sz w:val="27"/>
          <w:szCs w:val="27"/>
        </w:rPr>
        <w:t>Головному спеціалісту відділу загальної середньої освіти Департаменту освіти Харківської міської ради Новіковій В.В.:</w:t>
      </w:r>
    </w:p>
    <w:p w14:paraId="70AE69F0" w14:textId="77777777" w:rsidR="00E65FC8" w:rsidRPr="00ED6AEF" w:rsidRDefault="00E65FC8" w:rsidP="0044202D">
      <w:pPr>
        <w:numPr>
          <w:ilvl w:val="1"/>
          <w:numId w:val="29"/>
        </w:numPr>
        <w:spacing w:before="101"/>
        <w:ind w:left="0" w:firstLine="0"/>
        <w:jc w:val="both"/>
        <w:textAlignment w:val="baseline"/>
        <w:rPr>
          <w:sz w:val="27"/>
          <w:szCs w:val="27"/>
        </w:rPr>
      </w:pPr>
      <w:r w:rsidRPr="00ED6AEF">
        <w:rPr>
          <w:color w:val="000000"/>
          <w:sz w:val="27"/>
          <w:szCs w:val="27"/>
          <w:lang w:val="uk-UA"/>
        </w:rPr>
        <w:t xml:space="preserve">Тримати </w:t>
      </w:r>
      <w:r w:rsidR="0044202D" w:rsidRPr="00ED6AEF">
        <w:rPr>
          <w:color w:val="000000"/>
          <w:sz w:val="27"/>
          <w:szCs w:val="27"/>
          <w:lang w:val="uk-UA"/>
        </w:rPr>
        <w:t>на</w:t>
      </w:r>
      <w:r w:rsidRPr="00ED6AEF">
        <w:rPr>
          <w:color w:val="000000"/>
          <w:sz w:val="27"/>
          <w:szCs w:val="27"/>
          <w:lang w:val="uk-UA"/>
        </w:rPr>
        <w:t xml:space="preserve"> контрол</w:t>
      </w:r>
      <w:r w:rsidR="0044202D" w:rsidRPr="00ED6AEF">
        <w:rPr>
          <w:color w:val="000000"/>
          <w:sz w:val="27"/>
          <w:szCs w:val="27"/>
          <w:lang w:val="uk-UA"/>
        </w:rPr>
        <w:t>і</w:t>
      </w:r>
      <w:r w:rsidRPr="00ED6AEF">
        <w:rPr>
          <w:color w:val="000000"/>
          <w:sz w:val="27"/>
          <w:szCs w:val="27"/>
          <w:lang w:val="uk-UA"/>
        </w:rPr>
        <w:t xml:space="preserve"> ведення Реєстру.</w:t>
      </w:r>
    </w:p>
    <w:p w14:paraId="6E230E00" w14:textId="77777777" w:rsidR="0044202D" w:rsidRPr="00ED6AEF" w:rsidRDefault="0044202D" w:rsidP="0044202D">
      <w:pPr>
        <w:spacing w:before="101"/>
        <w:jc w:val="right"/>
        <w:textAlignment w:val="baseline"/>
        <w:rPr>
          <w:sz w:val="27"/>
          <w:szCs w:val="27"/>
        </w:rPr>
      </w:pPr>
      <w:r w:rsidRPr="00ED6AEF">
        <w:rPr>
          <w:color w:val="000000"/>
          <w:sz w:val="27"/>
          <w:szCs w:val="27"/>
          <w:lang w:val="uk-UA"/>
        </w:rPr>
        <w:t>Постійно</w:t>
      </w:r>
    </w:p>
    <w:p w14:paraId="51DD12E8" w14:textId="77777777" w:rsidR="00E65FC8" w:rsidRPr="00ED6AEF" w:rsidRDefault="0044202D" w:rsidP="0044202D">
      <w:pPr>
        <w:numPr>
          <w:ilvl w:val="1"/>
          <w:numId w:val="29"/>
        </w:numPr>
        <w:spacing w:before="101"/>
        <w:ind w:left="0" w:firstLine="0"/>
        <w:jc w:val="both"/>
        <w:textAlignment w:val="baseline"/>
        <w:rPr>
          <w:sz w:val="27"/>
          <w:szCs w:val="27"/>
        </w:rPr>
      </w:pPr>
      <w:r w:rsidRPr="00ED6AEF">
        <w:rPr>
          <w:color w:val="000000"/>
          <w:sz w:val="27"/>
          <w:szCs w:val="27"/>
          <w:lang w:val="uk-UA"/>
        </w:rPr>
        <w:t>Продовжувати роботу щодо обліку переміщених осіб</w:t>
      </w:r>
      <w:bookmarkStart w:id="7" w:name="_Hlk121036720"/>
      <w:r w:rsidRPr="00ED6AEF">
        <w:rPr>
          <w:sz w:val="27"/>
          <w:szCs w:val="27"/>
          <w:lang w:val="uk-UA"/>
        </w:rPr>
        <w:t>.</w:t>
      </w:r>
    </w:p>
    <w:p w14:paraId="292B2054" w14:textId="77777777" w:rsidR="0044202D" w:rsidRPr="00ED6AEF" w:rsidRDefault="0044202D" w:rsidP="0044202D">
      <w:pPr>
        <w:pStyle w:val="ab"/>
        <w:spacing w:before="101"/>
        <w:ind w:left="0"/>
        <w:jc w:val="right"/>
        <w:textAlignment w:val="baseline"/>
        <w:rPr>
          <w:color w:val="000000"/>
          <w:sz w:val="27"/>
          <w:szCs w:val="27"/>
        </w:rPr>
      </w:pPr>
      <w:r w:rsidRPr="00ED6AEF">
        <w:rPr>
          <w:color w:val="000000"/>
          <w:sz w:val="27"/>
          <w:szCs w:val="27"/>
        </w:rPr>
        <w:t xml:space="preserve"> Двічі на місяць </w:t>
      </w:r>
    </w:p>
    <w:p w14:paraId="76840C61" w14:textId="77777777" w:rsidR="003B1F30" w:rsidRPr="003B1F30" w:rsidRDefault="003B1F30" w:rsidP="003B1F30">
      <w:pPr>
        <w:numPr>
          <w:ilvl w:val="1"/>
          <w:numId w:val="29"/>
        </w:numPr>
        <w:ind w:left="0" w:firstLine="0"/>
        <w:jc w:val="both"/>
        <w:rPr>
          <w:sz w:val="27"/>
          <w:szCs w:val="27"/>
          <w:lang w:val="uk-UA"/>
        </w:rPr>
      </w:pPr>
      <w:r w:rsidRPr="003B1F30">
        <w:rPr>
          <w:sz w:val="27"/>
          <w:szCs w:val="27"/>
          <w:lang w:val="uk-UA"/>
        </w:rPr>
        <w:t>Підготувати проєкт наказу Департаменту освіти «Про організацію обліку дітей шкільного віку та учнів».</w:t>
      </w:r>
    </w:p>
    <w:p w14:paraId="42DBEB96" w14:textId="77777777" w:rsidR="003B1F30" w:rsidRDefault="003B1F30" w:rsidP="003B1F30">
      <w:pPr>
        <w:ind w:left="7800"/>
        <w:jc w:val="both"/>
        <w:rPr>
          <w:sz w:val="27"/>
          <w:szCs w:val="27"/>
          <w:lang w:val="uk-UA"/>
        </w:rPr>
      </w:pPr>
      <w:r>
        <w:rPr>
          <w:sz w:val="27"/>
          <w:szCs w:val="27"/>
          <w:lang w:val="uk-UA"/>
        </w:rPr>
        <w:t xml:space="preserve"> </w:t>
      </w:r>
      <w:r w:rsidRPr="003B1F30">
        <w:rPr>
          <w:sz w:val="27"/>
          <w:szCs w:val="27"/>
          <w:lang w:val="uk-UA"/>
        </w:rPr>
        <w:t xml:space="preserve">До </w:t>
      </w:r>
      <w:r>
        <w:rPr>
          <w:sz w:val="27"/>
          <w:szCs w:val="27"/>
          <w:lang w:val="uk-UA"/>
        </w:rPr>
        <w:t>15</w:t>
      </w:r>
      <w:r w:rsidRPr="003B1F30">
        <w:rPr>
          <w:sz w:val="27"/>
          <w:szCs w:val="27"/>
          <w:lang w:val="uk-UA"/>
        </w:rPr>
        <w:t>.08.202</w:t>
      </w:r>
      <w:r>
        <w:rPr>
          <w:sz w:val="27"/>
          <w:szCs w:val="27"/>
          <w:lang w:val="uk-UA"/>
        </w:rPr>
        <w:t>4</w:t>
      </w:r>
    </w:p>
    <w:p w14:paraId="09E9A732" w14:textId="77777777" w:rsidR="0044202D" w:rsidRPr="00ED6AEF" w:rsidRDefault="0044202D" w:rsidP="0044202D">
      <w:pPr>
        <w:numPr>
          <w:ilvl w:val="1"/>
          <w:numId w:val="29"/>
        </w:numPr>
        <w:ind w:left="0" w:firstLine="0"/>
        <w:jc w:val="both"/>
        <w:rPr>
          <w:sz w:val="27"/>
          <w:szCs w:val="27"/>
          <w:lang w:val="uk-UA"/>
        </w:rPr>
      </w:pPr>
      <w:r w:rsidRPr="00ED6AEF">
        <w:rPr>
          <w:sz w:val="27"/>
          <w:szCs w:val="27"/>
          <w:lang w:val="uk-UA"/>
        </w:rPr>
        <w:t>Тримати на контролі проведення верифікації даних, що надаються управліннями освіти адміністрацій районів та відображаються в звітах ПАК  «АІКОМ».</w:t>
      </w:r>
    </w:p>
    <w:p w14:paraId="63BFEA80" w14:textId="77777777" w:rsidR="0044202D" w:rsidRPr="00ED6AEF" w:rsidRDefault="0044202D" w:rsidP="0044202D">
      <w:pPr>
        <w:spacing w:before="101"/>
        <w:ind w:left="720"/>
        <w:jc w:val="right"/>
        <w:textAlignment w:val="baseline"/>
        <w:rPr>
          <w:sz w:val="27"/>
          <w:szCs w:val="27"/>
          <w:lang w:val="uk-UA"/>
        </w:rPr>
      </w:pPr>
      <w:r w:rsidRPr="00ED6AEF">
        <w:rPr>
          <w:sz w:val="27"/>
          <w:szCs w:val="27"/>
          <w:lang w:val="uk-UA"/>
        </w:rPr>
        <w:t>Постійно</w:t>
      </w:r>
    </w:p>
    <w:bookmarkEnd w:id="7"/>
    <w:p w14:paraId="54941953" w14:textId="77777777" w:rsidR="0044202D" w:rsidRPr="00ED6AEF" w:rsidRDefault="00E65FC8" w:rsidP="0044202D">
      <w:pPr>
        <w:pStyle w:val="ab"/>
        <w:numPr>
          <w:ilvl w:val="0"/>
          <w:numId w:val="29"/>
        </w:numPr>
        <w:jc w:val="both"/>
        <w:textAlignment w:val="baseline"/>
        <w:rPr>
          <w:color w:val="000000"/>
          <w:sz w:val="27"/>
          <w:szCs w:val="27"/>
        </w:rPr>
      </w:pPr>
      <w:r w:rsidRPr="00ED6AEF">
        <w:rPr>
          <w:color w:val="000000"/>
          <w:sz w:val="27"/>
          <w:szCs w:val="27"/>
        </w:rPr>
        <w:t>Управлінням освіти адміністрацій районів Харківської міської ради:</w:t>
      </w:r>
    </w:p>
    <w:p w14:paraId="509C6369" w14:textId="77777777" w:rsidR="00E65FC8" w:rsidRPr="00ED6AEF" w:rsidRDefault="00E65FC8" w:rsidP="0044202D">
      <w:pPr>
        <w:pStyle w:val="ab"/>
        <w:numPr>
          <w:ilvl w:val="1"/>
          <w:numId w:val="29"/>
        </w:numPr>
        <w:ind w:left="0" w:firstLine="0"/>
        <w:jc w:val="both"/>
        <w:textAlignment w:val="baseline"/>
        <w:rPr>
          <w:sz w:val="27"/>
          <w:szCs w:val="27"/>
        </w:rPr>
      </w:pPr>
      <w:r w:rsidRPr="00ED6AEF">
        <w:rPr>
          <w:color w:val="000000"/>
          <w:sz w:val="27"/>
          <w:szCs w:val="27"/>
        </w:rPr>
        <w:t xml:space="preserve">Забезпечити суворе дотримання вимог законодавства України в частині </w:t>
      </w:r>
      <w:r w:rsidRPr="00ED6AEF">
        <w:rPr>
          <w:color w:val="000000"/>
          <w:sz w:val="27"/>
          <w:szCs w:val="27"/>
        </w:rPr>
        <w:br/>
        <w:t xml:space="preserve">обліку дітей шкільного віку, їх зарахування, відрахування та    </w:t>
      </w:r>
      <w:r w:rsidRPr="00ED6AEF">
        <w:rPr>
          <w:color w:val="000000"/>
          <w:sz w:val="27"/>
          <w:szCs w:val="27"/>
        </w:rPr>
        <w:br/>
        <w:t xml:space="preserve">переведення до інших закладів освіти. </w:t>
      </w:r>
    </w:p>
    <w:p w14:paraId="1A9EA051" w14:textId="77777777" w:rsidR="00E65FC8" w:rsidRPr="00ED6AEF" w:rsidRDefault="00E65FC8" w:rsidP="0044202D">
      <w:pPr>
        <w:tabs>
          <w:tab w:val="num" w:pos="284"/>
        </w:tabs>
        <w:spacing w:before="96"/>
        <w:jc w:val="right"/>
        <w:textAlignment w:val="baseline"/>
        <w:rPr>
          <w:sz w:val="27"/>
          <w:szCs w:val="27"/>
          <w:lang w:val="uk-UA"/>
        </w:rPr>
      </w:pPr>
      <w:r w:rsidRPr="00ED6AEF">
        <w:rPr>
          <w:color w:val="000000"/>
          <w:sz w:val="27"/>
          <w:szCs w:val="27"/>
          <w:lang w:val="uk-UA"/>
        </w:rPr>
        <w:t>Постійно</w:t>
      </w:r>
    </w:p>
    <w:p w14:paraId="52790FDA" w14:textId="77777777" w:rsidR="00E84DA0" w:rsidRPr="00ED6AEF" w:rsidRDefault="0044202D" w:rsidP="0044202D">
      <w:pPr>
        <w:numPr>
          <w:ilvl w:val="1"/>
          <w:numId w:val="27"/>
        </w:numPr>
        <w:spacing w:before="96"/>
        <w:ind w:left="0" w:firstLine="0"/>
        <w:jc w:val="both"/>
        <w:textAlignment w:val="baseline"/>
        <w:rPr>
          <w:color w:val="000000"/>
          <w:sz w:val="27"/>
          <w:szCs w:val="27"/>
          <w:lang w:val="uk-UA"/>
        </w:rPr>
      </w:pPr>
      <w:bookmarkStart w:id="8" w:name="_Hlk155696739"/>
      <w:r w:rsidRPr="00ED6AEF">
        <w:rPr>
          <w:color w:val="000000"/>
          <w:sz w:val="27"/>
          <w:szCs w:val="27"/>
          <w:lang w:val="uk-UA"/>
        </w:rPr>
        <w:t>П</w:t>
      </w:r>
      <w:r w:rsidR="00E84DA0" w:rsidRPr="00ED6AEF">
        <w:rPr>
          <w:color w:val="000000"/>
          <w:sz w:val="27"/>
          <w:szCs w:val="27"/>
          <w:lang w:val="uk-UA"/>
        </w:rPr>
        <w:t xml:space="preserve">роводити верифікацію даних, що надаються до Департаменту освіти та відображаються в звітах ПАК  </w:t>
      </w:r>
      <w:r w:rsidRPr="00ED6AEF">
        <w:rPr>
          <w:color w:val="000000"/>
          <w:sz w:val="27"/>
          <w:szCs w:val="27"/>
          <w:lang w:val="uk-UA"/>
        </w:rPr>
        <w:t>«АІКОМ».</w:t>
      </w:r>
    </w:p>
    <w:bookmarkEnd w:id="8"/>
    <w:p w14:paraId="09620287" w14:textId="77777777" w:rsidR="0044202D" w:rsidRPr="00ED6AEF" w:rsidRDefault="0044202D" w:rsidP="0044202D">
      <w:pPr>
        <w:spacing w:before="96"/>
        <w:ind w:left="1080"/>
        <w:jc w:val="right"/>
        <w:textAlignment w:val="baseline"/>
        <w:rPr>
          <w:color w:val="000000"/>
          <w:sz w:val="27"/>
          <w:szCs w:val="27"/>
          <w:lang w:val="uk-UA"/>
        </w:rPr>
      </w:pPr>
      <w:r w:rsidRPr="00ED6AEF">
        <w:rPr>
          <w:color w:val="000000"/>
          <w:sz w:val="27"/>
          <w:szCs w:val="27"/>
          <w:lang w:val="uk-UA"/>
        </w:rPr>
        <w:t>Постійно</w:t>
      </w:r>
    </w:p>
    <w:p w14:paraId="1007B0D7" w14:textId="77777777" w:rsidR="00E65FC8" w:rsidRPr="00ED6AEF" w:rsidRDefault="0044202D" w:rsidP="0044202D">
      <w:pPr>
        <w:numPr>
          <w:ilvl w:val="1"/>
          <w:numId w:val="27"/>
        </w:numPr>
        <w:spacing w:before="96"/>
        <w:ind w:left="0" w:firstLine="0"/>
        <w:jc w:val="both"/>
        <w:textAlignment w:val="baseline"/>
        <w:rPr>
          <w:color w:val="000000"/>
          <w:sz w:val="27"/>
          <w:szCs w:val="27"/>
          <w:lang w:val="uk-UA"/>
        </w:rPr>
      </w:pPr>
      <w:r w:rsidRPr="00ED6AEF">
        <w:rPr>
          <w:color w:val="000000"/>
          <w:sz w:val="27"/>
          <w:szCs w:val="27"/>
          <w:lang w:val="uk-UA"/>
        </w:rPr>
        <w:t>Проводити</w:t>
      </w:r>
      <w:r w:rsidR="00E65FC8" w:rsidRPr="00ED6AEF">
        <w:rPr>
          <w:color w:val="000000"/>
          <w:sz w:val="27"/>
          <w:szCs w:val="27"/>
          <w:lang w:val="uk-UA"/>
        </w:rPr>
        <w:t xml:space="preserve"> роз’яснювальну роботу з керівниками підпорядкованих закладів загальної середньої освіти і відповідальними за ведення </w:t>
      </w:r>
      <w:r w:rsidR="00E84DA0" w:rsidRPr="00ED6AEF">
        <w:rPr>
          <w:color w:val="000000"/>
          <w:sz w:val="27"/>
          <w:szCs w:val="27"/>
          <w:lang w:val="uk-UA"/>
        </w:rPr>
        <w:t>КУРСу «ШКОЛА</w:t>
      </w:r>
      <w:r w:rsidR="00E65FC8" w:rsidRPr="00ED6AEF">
        <w:rPr>
          <w:color w:val="000000"/>
          <w:sz w:val="27"/>
          <w:szCs w:val="27"/>
          <w:lang w:val="uk-UA"/>
        </w:rPr>
        <w:t xml:space="preserve">» щодо якісного заповнення карток учнів, ведення обліку учнів. </w:t>
      </w:r>
    </w:p>
    <w:p w14:paraId="1217D9A3" w14:textId="77777777" w:rsidR="00E65FC8" w:rsidRPr="00ED6AEF" w:rsidRDefault="00E65FC8" w:rsidP="000B28A8">
      <w:pPr>
        <w:spacing w:before="96"/>
        <w:jc w:val="right"/>
        <w:textAlignment w:val="baseline"/>
        <w:rPr>
          <w:color w:val="000000"/>
          <w:sz w:val="27"/>
          <w:szCs w:val="27"/>
          <w:lang w:val="uk-UA"/>
        </w:rPr>
      </w:pPr>
      <w:r w:rsidRPr="00ED6AEF">
        <w:rPr>
          <w:color w:val="000000"/>
          <w:sz w:val="27"/>
          <w:szCs w:val="27"/>
          <w:lang w:val="uk-UA"/>
        </w:rPr>
        <w:t>Постійно</w:t>
      </w:r>
    </w:p>
    <w:p w14:paraId="3804F82A" w14:textId="77777777" w:rsidR="003B1F30" w:rsidRPr="003B1F30" w:rsidRDefault="003B1F30" w:rsidP="003B1F30">
      <w:pPr>
        <w:numPr>
          <w:ilvl w:val="1"/>
          <w:numId w:val="27"/>
        </w:numPr>
        <w:ind w:left="0" w:firstLine="0"/>
        <w:rPr>
          <w:color w:val="000000"/>
          <w:sz w:val="27"/>
          <w:szCs w:val="27"/>
          <w:lang w:val="uk-UA"/>
        </w:rPr>
      </w:pPr>
      <w:r w:rsidRPr="003B1F30">
        <w:rPr>
          <w:color w:val="000000"/>
          <w:sz w:val="27"/>
          <w:szCs w:val="27"/>
          <w:lang w:val="uk-UA"/>
        </w:rPr>
        <w:t>Визначити 0</w:t>
      </w:r>
      <w:r>
        <w:rPr>
          <w:color w:val="000000"/>
          <w:sz w:val="27"/>
          <w:szCs w:val="27"/>
          <w:lang w:val="uk-UA"/>
        </w:rPr>
        <w:t>8</w:t>
      </w:r>
      <w:r w:rsidRPr="003B1F30">
        <w:rPr>
          <w:color w:val="000000"/>
          <w:sz w:val="27"/>
          <w:szCs w:val="27"/>
          <w:lang w:val="uk-UA"/>
        </w:rPr>
        <w:t xml:space="preserve"> квітня 202</w:t>
      </w:r>
      <w:r>
        <w:rPr>
          <w:color w:val="000000"/>
          <w:sz w:val="27"/>
          <w:szCs w:val="27"/>
          <w:lang w:val="uk-UA"/>
        </w:rPr>
        <w:t>4</w:t>
      </w:r>
      <w:r w:rsidRPr="003B1F30">
        <w:rPr>
          <w:color w:val="000000"/>
          <w:sz w:val="27"/>
          <w:szCs w:val="27"/>
          <w:lang w:val="uk-UA"/>
        </w:rPr>
        <w:t xml:space="preserve"> року датою початку приймання заяв до 1-х класів 202</w:t>
      </w:r>
      <w:r>
        <w:rPr>
          <w:color w:val="000000"/>
          <w:sz w:val="27"/>
          <w:szCs w:val="27"/>
          <w:lang w:val="uk-UA"/>
        </w:rPr>
        <w:t>4</w:t>
      </w:r>
      <w:r w:rsidRPr="003B1F30">
        <w:rPr>
          <w:color w:val="000000"/>
          <w:sz w:val="27"/>
          <w:szCs w:val="27"/>
          <w:lang w:val="uk-UA"/>
        </w:rPr>
        <w:t>/202</w:t>
      </w:r>
      <w:r>
        <w:rPr>
          <w:color w:val="000000"/>
          <w:sz w:val="27"/>
          <w:szCs w:val="27"/>
          <w:lang w:val="uk-UA"/>
        </w:rPr>
        <w:t>5</w:t>
      </w:r>
      <w:r w:rsidRPr="003B1F30">
        <w:rPr>
          <w:color w:val="000000"/>
          <w:sz w:val="27"/>
          <w:szCs w:val="27"/>
          <w:lang w:val="uk-UA"/>
        </w:rPr>
        <w:t xml:space="preserve"> навчального року.</w:t>
      </w:r>
    </w:p>
    <w:p w14:paraId="31B134B5" w14:textId="77777777" w:rsidR="00E65FC8" w:rsidRPr="00ED6AEF" w:rsidRDefault="00E65FC8" w:rsidP="0044202D">
      <w:pPr>
        <w:numPr>
          <w:ilvl w:val="1"/>
          <w:numId w:val="27"/>
        </w:numPr>
        <w:spacing w:before="96"/>
        <w:ind w:left="0" w:firstLine="0"/>
        <w:jc w:val="both"/>
        <w:textAlignment w:val="baseline"/>
        <w:rPr>
          <w:color w:val="000000"/>
          <w:sz w:val="27"/>
          <w:szCs w:val="27"/>
          <w:lang w:val="uk-UA"/>
        </w:rPr>
      </w:pPr>
      <w:r w:rsidRPr="00ED6AEF">
        <w:rPr>
          <w:color w:val="000000"/>
          <w:sz w:val="27"/>
          <w:szCs w:val="27"/>
          <w:lang w:val="uk-UA"/>
        </w:rPr>
        <w:lastRenderedPageBreak/>
        <w:t>З метою отримання списків дітей шкільного віку своєчасно комунікувати  із закладами освіти, які надають повну загальну середню освіту та розташовані на території відповідних районів</w:t>
      </w:r>
      <w:r w:rsidR="001D2A5F">
        <w:rPr>
          <w:color w:val="000000"/>
          <w:sz w:val="27"/>
          <w:szCs w:val="27"/>
          <w:lang w:val="uk-UA"/>
        </w:rPr>
        <w:t>,</w:t>
      </w:r>
      <w:r w:rsidRPr="00ED6AEF">
        <w:rPr>
          <w:color w:val="000000"/>
          <w:sz w:val="27"/>
          <w:szCs w:val="27"/>
          <w:lang w:val="uk-UA"/>
        </w:rPr>
        <w:t xml:space="preserve"> але не підпорядковані управлінню освіти.</w:t>
      </w:r>
    </w:p>
    <w:p w14:paraId="763FC83C" w14:textId="77777777" w:rsidR="00E65FC8" w:rsidRPr="00ED6AEF" w:rsidRDefault="00E65FC8" w:rsidP="000B28A8">
      <w:pPr>
        <w:spacing w:before="96"/>
        <w:jc w:val="right"/>
        <w:textAlignment w:val="baseline"/>
        <w:rPr>
          <w:color w:val="000000"/>
          <w:sz w:val="27"/>
          <w:szCs w:val="27"/>
          <w:lang w:val="uk-UA"/>
        </w:rPr>
      </w:pPr>
      <w:r w:rsidRPr="00ED6AEF">
        <w:rPr>
          <w:color w:val="000000"/>
          <w:sz w:val="27"/>
          <w:szCs w:val="27"/>
          <w:lang w:val="uk-UA"/>
        </w:rPr>
        <w:t>До 15.09 202</w:t>
      </w:r>
      <w:r w:rsidR="0044202D" w:rsidRPr="00ED6AEF">
        <w:rPr>
          <w:color w:val="000000"/>
          <w:sz w:val="27"/>
          <w:szCs w:val="27"/>
          <w:lang w:val="uk-UA"/>
        </w:rPr>
        <w:t>4</w:t>
      </w:r>
    </w:p>
    <w:p w14:paraId="07F1A6C1" w14:textId="77777777" w:rsidR="00E65FC8" w:rsidRPr="00ED6AEF" w:rsidRDefault="00E65FC8" w:rsidP="000B28A8">
      <w:pPr>
        <w:numPr>
          <w:ilvl w:val="1"/>
          <w:numId w:val="27"/>
        </w:numPr>
        <w:spacing w:before="96"/>
        <w:ind w:left="0" w:firstLine="0"/>
        <w:jc w:val="both"/>
        <w:textAlignment w:val="baseline"/>
        <w:rPr>
          <w:sz w:val="27"/>
          <w:szCs w:val="27"/>
          <w:lang w:val="uk-UA"/>
        </w:rPr>
      </w:pPr>
      <w:r w:rsidRPr="00ED6AEF">
        <w:rPr>
          <w:sz w:val="27"/>
          <w:szCs w:val="27"/>
          <w:lang w:val="uk-UA"/>
        </w:rPr>
        <w:t>Продовжувати облік переміщених</w:t>
      </w:r>
      <w:r w:rsidRPr="00ED6AEF">
        <w:rPr>
          <w:sz w:val="27"/>
          <w:szCs w:val="27"/>
        </w:rPr>
        <w:t xml:space="preserve"> </w:t>
      </w:r>
      <w:r w:rsidRPr="00ED6AEF">
        <w:rPr>
          <w:sz w:val="27"/>
          <w:szCs w:val="27"/>
          <w:lang w:val="uk-UA"/>
        </w:rPr>
        <w:t>учнів та надавати узагальнену інформацію до Департаменту освіти</w:t>
      </w:r>
    </w:p>
    <w:p w14:paraId="5C96DE74" w14:textId="77777777" w:rsidR="00E65FC8" w:rsidRPr="00ED6AEF" w:rsidRDefault="000B28A8" w:rsidP="000B28A8">
      <w:pPr>
        <w:spacing w:before="96"/>
        <w:jc w:val="right"/>
        <w:textAlignment w:val="baseline"/>
        <w:rPr>
          <w:sz w:val="27"/>
          <w:szCs w:val="27"/>
          <w:lang w:val="uk-UA"/>
        </w:rPr>
      </w:pPr>
      <w:r w:rsidRPr="00ED6AEF">
        <w:rPr>
          <w:sz w:val="27"/>
          <w:szCs w:val="27"/>
          <w:lang w:val="uk-UA"/>
        </w:rPr>
        <w:t>Д</w:t>
      </w:r>
      <w:r w:rsidR="0044202D" w:rsidRPr="00ED6AEF">
        <w:rPr>
          <w:sz w:val="27"/>
          <w:szCs w:val="27"/>
          <w:lang w:val="uk-UA"/>
        </w:rPr>
        <w:t>вічі</w:t>
      </w:r>
      <w:r w:rsidR="00E65FC8" w:rsidRPr="00ED6AEF">
        <w:rPr>
          <w:sz w:val="27"/>
          <w:szCs w:val="27"/>
        </w:rPr>
        <w:t xml:space="preserve"> на </w:t>
      </w:r>
      <w:r w:rsidR="00E65FC8" w:rsidRPr="00ED6AEF">
        <w:rPr>
          <w:sz w:val="27"/>
          <w:szCs w:val="27"/>
          <w:lang w:val="uk-UA"/>
        </w:rPr>
        <w:t xml:space="preserve">місяць: по понеділках </w:t>
      </w:r>
      <w:r w:rsidRPr="00ED6AEF">
        <w:rPr>
          <w:sz w:val="27"/>
          <w:szCs w:val="27"/>
          <w:lang w:val="uk-UA"/>
        </w:rPr>
        <w:br/>
      </w:r>
      <w:r w:rsidR="00E65FC8" w:rsidRPr="00ED6AEF">
        <w:rPr>
          <w:sz w:val="27"/>
          <w:szCs w:val="27"/>
          <w:lang w:val="uk-UA"/>
        </w:rPr>
        <w:t>перед 1 та 15 числом</w:t>
      </w:r>
    </w:p>
    <w:p w14:paraId="22E0E5A7" w14:textId="77777777" w:rsidR="00E65FC8" w:rsidRPr="00ED6AEF" w:rsidRDefault="00E65FC8" w:rsidP="0044202D">
      <w:pPr>
        <w:numPr>
          <w:ilvl w:val="1"/>
          <w:numId w:val="27"/>
        </w:numPr>
        <w:spacing w:before="96"/>
        <w:ind w:left="0" w:firstLine="0"/>
        <w:jc w:val="both"/>
        <w:textAlignment w:val="baseline"/>
        <w:rPr>
          <w:sz w:val="27"/>
          <w:szCs w:val="27"/>
        </w:rPr>
      </w:pPr>
      <w:r w:rsidRPr="00ED6AEF">
        <w:rPr>
          <w:color w:val="000000"/>
          <w:sz w:val="27"/>
          <w:szCs w:val="27"/>
          <w:lang w:val="uk-UA"/>
        </w:rPr>
        <w:t>Систематично оновлювати Реєстр згідно з  рухом учнів.</w:t>
      </w:r>
    </w:p>
    <w:p w14:paraId="28D70585" w14:textId="77777777" w:rsidR="00E65FC8" w:rsidRPr="00ED6AEF" w:rsidRDefault="00E65FC8" w:rsidP="000B28A8">
      <w:pPr>
        <w:spacing w:before="96"/>
        <w:jc w:val="right"/>
        <w:textAlignment w:val="baseline"/>
        <w:rPr>
          <w:color w:val="000000"/>
          <w:sz w:val="27"/>
          <w:szCs w:val="27"/>
          <w:lang w:val="uk-UA"/>
        </w:rPr>
      </w:pPr>
      <w:r w:rsidRPr="00ED6AEF">
        <w:rPr>
          <w:color w:val="000000"/>
          <w:sz w:val="27"/>
          <w:szCs w:val="27"/>
          <w:lang w:val="uk-UA"/>
        </w:rPr>
        <w:t xml:space="preserve">Щомісяця до 15 числа </w:t>
      </w:r>
    </w:p>
    <w:p w14:paraId="5BFB8E97" w14:textId="77777777" w:rsidR="00E65FC8" w:rsidRPr="00ED6AEF" w:rsidRDefault="00E65FC8" w:rsidP="000B28A8">
      <w:pPr>
        <w:numPr>
          <w:ilvl w:val="1"/>
          <w:numId w:val="27"/>
        </w:numPr>
        <w:spacing w:before="96"/>
        <w:ind w:left="0" w:firstLine="0"/>
        <w:jc w:val="both"/>
        <w:textAlignment w:val="baseline"/>
        <w:rPr>
          <w:color w:val="000000"/>
          <w:sz w:val="27"/>
          <w:szCs w:val="27"/>
          <w:lang w:val="uk-UA"/>
        </w:rPr>
      </w:pPr>
      <w:r w:rsidRPr="00ED6AEF">
        <w:rPr>
          <w:color w:val="000000"/>
          <w:sz w:val="27"/>
          <w:szCs w:val="27"/>
          <w:lang w:val="uk-UA"/>
        </w:rPr>
        <w:t>Використовувати усі можливі комунікації з метою якісного обліку дітей п’яти- та шестирічного віку.</w:t>
      </w:r>
    </w:p>
    <w:p w14:paraId="5C9A1770" w14:textId="77777777" w:rsidR="00E65FC8" w:rsidRPr="00ED6AEF" w:rsidRDefault="00E65FC8" w:rsidP="000B28A8">
      <w:pPr>
        <w:spacing w:before="96"/>
        <w:jc w:val="right"/>
        <w:textAlignment w:val="baseline"/>
        <w:rPr>
          <w:color w:val="000000"/>
          <w:sz w:val="27"/>
          <w:szCs w:val="27"/>
          <w:lang w:val="uk-UA"/>
        </w:rPr>
      </w:pPr>
      <w:r w:rsidRPr="00ED6AEF">
        <w:rPr>
          <w:color w:val="000000"/>
          <w:sz w:val="27"/>
          <w:szCs w:val="27"/>
          <w:lang w:val="uk-UA"/>
        </w:rPr>
        <w:t xml:space="preserve">Постійно  </w:t>
      </w:r>
    </w:p>
    <w:p w14:paraId="1E8202B3" w14:textId="77777777" w:rsidR="00E65FC8" w:rsidRPr="00ED6AEF" w:rsidRDefault="00E65FC8" w:rsidP="0044202D">
      <w:pPr>
        <w:numPr>
          <w:ilvl w:val="1"/>
          <w:numId w:val="27"/>
        </w:numPr>
        <w:spacing w:before="96"/>
        <w:ind w:left="0" w:firstLine="0"/>
        <w:jc w:val="both"/>
        <w:textAlignment w:val="baseline"/>
        <w:rPr>
          <w:sz w:val="27"/>
          <w:szCs w:val="27"/>
          <w:lang w:val="uk-UA"/>
        </w:rPr>
      </w:pPr>
      <w:r w:rsidRPr="00ED6AEF">
        <w:rPr>
          <w:color w:val="000000"/>
          <w:sz w:val="27"/>
          <w:szCs w:val="27"/>
          <w:lang w:val="uk-UA"/>
        </w:rPr>
        <w:t>Тримати на контролі питання охоплення навчанням дітей 6-річного віку.</w:t>
      </w:r>
    </w:p>
    <w:p w14:paraId="7CAE4CCA" w14:textId="77777777" w:rsidR="00E65FC8" w:rsidRPr="00ED6AEF" w:rsidRDefault="00E65FC8" w:rsidP="000B28A8">
      <w:pPr>
        <w:spacing w:before="96"/>
        <w:jc w:val="right"/>
        <w:textAlignment w:val="baseline"/>
        <w:rPr>
          <w:color w:val="000000"/>
          <w:sz w:val="27"/>
          <w:szCs w:val="27"/>
          <w:lang w:val="uk-UA"/>
        </w:rPr>
      </w:pPr>
      <w:r w:rsidRPr="00ED6AEF">
        <w:rPr>
          <w:color w:val="000000"/>
          <w:sz w:val="27"/>
          <w:szCs w:val="27"/>
          <w:lang w:val="uk-UA"/>
        </w:rPr>
        <w:t>Постійно</w:t>
      </w:r>
    </w:p>
    <w:p w14:paraId="45C4D153" w14:textId="77777777" w:rsidR="00E65FC8" w:rsidRPr="00ED6AEF" w:rsidRDefault="00E65FC8" w:rsidP="000B28A8">
      <w:pPr>
        <w:numPr>
          <w:ilvl w:val="1"/>
          <w:numId w:val="27"/>
        </w:numPr>
        <w:spacing w:before="96"/>
        <w:ind w:left="0" w:firstLine="0"/>
        <w:jc w:val="both"/>
        <w:textAlignment w:val="baseline"/>
        <w:rPr>
          <w:color w:val="000000"/>
          <w:sz w:val="27"/>
          <w:szCs w:val="27"/>
          <w:lang w:val="uk-UA"/>
        </w:rPr>
      </w:pPr>
      <w:r w:rsidRPr="00ED6AEF">
        <w:rPr>
          <w:color w:val="000000"/>
          <w:sz w:val="27"/>
          <w:szCs w:val="27"/>
          <w:lang w:val="uk-UA"/>
        </w:rPr>
        <w:t>Надавати відповідним територіальним органам Національної поліції та службам у справах дітей дані учнів, місцезнаходження яких невідомо.</w:t>
      </w:r>
    </w:p>
    <w:p w14:paraId="2A9F4561" w14:textId="77777777" w:rsidR="00E65FC8" w:rsidRPr="00ED6AEF" w:rsidRDefault="00E65FC8" w:rsidP="00E65FC8">
      <w:pPr>
        <w:tabs>
          <w:tab w:val="num" w:pos="284"/>
        </w:tabs>
        <w:spacing w:before="96"/>
        <w:ind w:left="284" w:hanging="284"/>
        <w:jc w:val="right"/>
        <w:textAlignment w:val="baseline"/>
        <w:rPr>
          <w:sz w:val="27"/>
          <w:szCs w:val="27"/>
          <w:lang w:val="uk-UA"/>
        </w:rPr>
      </w:pPr>
      <w:r w:rsidRPr="00ED6AEF">
        <w:rPr>
          <w:color w:val="000000"/>
          <w:sz w:val="27"/>
          <w:szCs w:val="27"/>
          <w:lang w:val="uk-UA"/>
        </w:rPr>
        <w:t>Постійно</w:t>
      </w:r>
    </w:p>
    <w:p w14:paraId="3B35671E" w14:textId="77777777" w:rsidR="00E65FC8" w:rsidRPr="00ED6AEF" w:rsidRDefault="00E65FC8" w:rsidP="00E65FC8">
      <w:pPr>
        <w:pStyle w:val="ab"/>
        <w:numPr>
          <w:ilvl w:val="0"/>
          <w:numId w:val="26"/>
        </w:numPr>
        <w:tabs>
          <w:tab w:val="num" w:pos="0"/>
        </w:tabs>
        <w:ind w:left="0" w:firstLine="0"/>
        <w:jc w:val="both"/>
        <w:rPr>
          <w:sz w:val="27"/>
          <w:szCs w:val="27"/>
        </w:rPr>
      </w:pPr>
      <w:r w:rsidRPr="00ED6AEF">
        <w:rPr>
          <w:sz w:val="27"/>
          <w:szCs w:val="27"/>
        </w:rPr>
        <w:t xml:space="preserve">Начальникам управлінь  освіти адміністрацій Новобаварського та Холодногірського районів взяти під контроль питання </w:t>
      </w:r>
      <w:r w:rsidR="000B28A8" w:rsidRPr="00ED6AEF">
        <w:rPr>
          <w:sz w:val="27"/>
          <w:szCs w:val="27"/>
        </w:rPr>
        <w:t xml:space="preserve">дотримання законодавства </w:t>
      </w:r>
      <w:r w:rsidR="00405037" w:rsidRPr="00ED6AEF">
        <w:rPr>
          <w:sz w:val="27"/>
          <w:szCs w:val="27"/>
        </w:rPr>
        <w:t>України в частині</w:t>
      </w:r>
      <w:r w:rsidR="000B28A8" w:rsidRPr="00ED6AEF">
        <w:rPr>
          <w:sz w:val="27"/>
          <w:szCs w:val="27"/>
        </w:rPr>
        <w:t xml:space="preserve"> </w:t>
      </w:r>
      <w:r w:rsidRPr="00ED6AEF">
        <w:rPr>
          <w:sz w:val="27"/>
          <w:szCs w:val="27"/>
        </w:rPr>
        <w:t>оприлюднення на сайтах управлінь освіти наказів адміністрацій районів про закріплення території обслуговування за закладами загальної середньої освіти.</w:t>
      </w:r>
    </w:p>
    <w:p w14:paraId="0AC1AB50" w14:textId="77777777" w:rsidR="00E65FC8" w:rsidRPr="00ED6AEF" w:rsidRDefault="00405037" w:rsidP="00405037">
      <w:pPr>
        <w:pStyle w:val="ab"/>
        <w:ind w:left="6384" w:firstLine="696"/>
        <w:jc w:val="right"/>
        <w:rPr>
          <w:sz w:val="27"/>
          <w:szCs w:val="27"/>
        </w:rPr>
      </w:pPr>
      <w:r w:rsidRPr="00ED6AEF">
        <w:rPr>
          <w:sz w:val="27"/>
          <w:szCs w:val="27"/>
        </w:rPr>
        <w:t>Жовтень 2024 року</w:t>
      </w:r>
    </w:p>
    <w:p w14:paraId="42D5E57E" w14:textId="77777777" w:rsidR="00D84510" w:rsidRPr="005015BE" w:rsidRDefault="001D2A5F" w:rsidP="005015BE">
      <w:pPr>
        <w:widowControl w:val="0"/>
        <w:numPr>
          <w:ilvl w:val="0"/>
          <w:numId w:val="26"/>
        </w:numPr>
        <w:tabs>
          <w:tab w:val="left" w:pos="0"/>
          <w:tab w:val="left" w:pos="709"/>
          <w:tab w:val="left" w:pos="1134"/>
          <w:tab w:val="left" w:pos="6384"/>
        </w:tabs>
        <w:spacing w:line="276" w:lineRule="auto"/>
        <w:ind w:left="0" w:firstLine="0"/>
        <w:jc w:val="both"/>
        <w:rPr>
          <w:bCs/>
          <w:sz w:val="27"/>
          <w:szCs w:val="27"/>
          <w:lang w:val="uk-UA"/>
        </w:rPr>
      </w:pPr>
      <w:r w:rsidRPr="001D2A5F">
        <w:rPr>
          <w:bCs/>
          <w:sz w:val="27"/>
          <w:szCs w:val="27"/>
          <w:lang w:val="uk-UA"/>
        </w:rPr>
        <w:t xml:space="preserve">Консультанту комунального закладу «Харківський центр розвитку педагогічних працівників Харківської міської ради» Войтенку Є.О. розмістити наказ на сайті Департаменту освіти. </w:t>
      </w:r>
    </w:p>
    <w:p w14:paraId="22D1ECEA" w14:textId="77777777" w:rsidR="00D84510" w:rsidRPr="00ED6AEF" w:rsidRDefault="00D84510" w:rsidP="00D84510">
      <w:pPr>
        <w:widowControl w:val="0"/>
        <w:tabs>
          <w:tab w:val="left" w:pos="284"/>
          <w:tab w:val="left" w:pos="851"/>
          <w:tab w:val="left" w:pos="1134"/>
          <w:tab w:val="left" w:pos="6384"/>
        </w:tabs>
        <w:spacing w:line="276" w:lineRule="auto"/>
        <w:ind w:firstLine="567"/>
        <w:jc w:val="right"/>
        <w:rPr>
          <w:sz w:val="27"/>
          <w:szCs w:val="27"/>
          <w:lang w:val="uk-UA"/>
        </w:rPr>
      </w:pPr>
      <w:r w:rsidRPr="00ED6AEF">
        <w:rPr>
          <w:sz w:val="27"/>
          <w:szCs w:val="27"/>
          <w:lang w:val="uk-UA"/>
        </w:rPr>
        <w:t xml:space="preserve">До </w:t>
      </w:r>
      <w:r w:rsidR="005015BE">
        <w:rPr>
          <w:sz w:val="27"/>
          <w:szCs w:val="27"/>
          <w:lang w:val="uk-UA"/>
        </w:rPr>
        <w:t>05</w:t>
      </w:r>
      <w:r w:rsidRPr="00ED6AEF">
        <w:rPr>
          <w:sz w:val="27"/>
          <w:szCs w:val="27"/>
          <w:lang w:val="uk-UA"/>
        </w:rPr>
        <w:t>.01.2023</w:t>
      </w:r>
    </w:p>
    <w:p w14:paraId="6A7A9430" w14:textId="77777777" w:rsidR="00D84510" w:rsidRPr="00ED6AEF" w:rsidRDefault="00D84510" w:rsidP="005015BE">
      <w:pPr>
        <w:widowControl w:val="0"/>
        <w:numPr>
          <w:ilvl w:val="0"/>
          <w:numId w:val="26"/>
        </w:numPr>
        <w:tabs>
          <w:tab w:val="left" w:pos="709"/>
          <w:tab w:val="left" w:pos="851"/>
          <w:tab w:val="left" w:pos="1134"/>
          <w:tab w:val="left" w:pos="6384"/>
        </w:tabs>
        <w:spacing w:line="276" w:lineRule="auto"/>
        <w:ind w:left="0" w:firstLine="0"/>
        <w:jc w:val="both"/>
        <w:rPr>
          <w:sz w:val="27"/>
          <w:szCs w:val="27"/>
          <w:lang w:val="uk-UA"/>
        </w:rPr>
      </w:pPr>
      <w:r w:rsidRPr="00ED6AEF">
        <w:rPr>
          <w:sz w:val="27"/>
          <w:szCs w:val="27"/>
          <w:lang w:val="uk-UA"/>
        </w:rPr>
        <w:t xml:space="preserve">Контроль за виконанням цього наказу покласти на </w:t>
      </w:r>
      <w:r w:rsidR="00ED6AEF">
        <w:rPr>
          <w:sz w:val="27"/>
          <w:szCs w:val="27"/>
          <w:lang w:val="uk-UA"/>
        </w:rPr>
        <w:t>начальника відділу загальної середньої освіти Департаменту освіти Харківської міської ради Тарасенко І.М.</w:t>
      </w:r>
    </w:p>
    <w:p w14:paraId="7B93E4B4" w14:textId="77777777" w:rsidR="00D84510" w:rsidRPr="00ED6AEF" w:rsidRDefault="00D84510" w:rsidP="00D84510">
      <w:pPr>
        <w:pStyle w:val="af"/>
        <w:widowControl w:val="0"/>
        <w:tabs>
          <w:tab w:val="left" w:pos="6384"/>
        </w:tabs>
        <w:spacing w:line="276" w:lineRule="auto"/>
        <w:ind w:firstLine="709"/>
        <w:rPr>
          <w:rFonts w:ascii="Times New Roman" w:hAnsi="Times New Roman"/>
          <w:sz w:val="27"/>
          <w:szCs w:val="27"/>
          <w:lang w:val="uk-UA"/>
        </w:rPr>
      </w:pPr>
    </w:p>
    <w:p w14:paraId="73B9C37A" w14:textId="77777777" w:rsidR="00D84510" w:rsidRPr="00ED6AEF" w:rsidRDefault="00D84510" w:rsidP="00D84510">
      <w:pPr>
        <w:tabs>
          <w:tab w:val="left" w:pos="6521"/>
          <w:tab w:val="left" w:pos="7088"/>
        </w:tabs>
        <w:spacing w:line="276" w:lineRule="auto"/>
        <w:rPr>
          <w:sz w:val="27"/>
          <w:szCs w:val="27"/>
          <w:lang w:val="uk-UA"/>
        </w:rPr>
      </w:pPr>
    </w:p>
    <w:p w14:paraId="388D035A" w14:textId="77777777" w:rsidR="00D84510" w:rsidRPr="00ED6AEF" w:rsidRDefault="00D84510" w:rsidP="00D84510">
      <w:pPr>
        <w:tabs>
          <w:tab w:val="left" w:pos="6521"/>
          <w:tab w:val="left" w:pos="7088"/>
        </w:tabs>
        <w:spacing w:line="276" w:lineRule="auto"/>
        <w:rPr>
          <w:sz w:val="27"/>
          <w:szCs w:val="27"/>
          <w:lang w:val="uk-UA"/>
        </w:rPr>
      </w:pPr>
      <w:r w:rsidRPr="00ED6AEF">
        <w:rPr>
          <w:sz w:val="27"/>
          <w:szCs w:val="27"/>
          <w:lang w:val="uk-UA"/>
        </w:rPr>
        <w:t>Директор Департаменту освіти</w:t>
      </w:r>
      <w:r w:rsidRPr="00ED6AEF">
        <w:rPr>
          <w:sz w:val="27"/>
          <w:szCs w:val="27"/>
          <w:lang w:val="uk-UA"/>
        </w:rPr>
        <w:tab/>
        <w:t>О. І. ДЕМЕНКО</w:t>
      </w:r>
    </w:p>
    <w:p w14:paraId="14C65A0E" w14:textId="77777777" w:rsidR="00D84510" w:rsidRPr="00ED6AEF" w:rsidRDefault="00D84510" w:rsidP="00D84510">
      <w:pPr>
        <w:spacing w:line="276" w:lineRule="auto"/>
        <w:ind w:firstLine="709"/>
        <w:jc w:val="both"/>
        <w:rPr>
          <w:sz w:val="27"/>
          <w:szCs w:val="27"/>
          <w:lang w:val="uk-UA"/>
        </w:rPr>
      </w:pPr>
    </w:p>
    <w:p w14:paraId="18799412" w14:textId="77777777" w:rsidR="00D84510" w:rsidRPr="00ED6AEF" w:rsidRDefault="00D84510" w:rsidP="00D84510">
      <w:pPr>
        <w:spacing w:line="276" w:lineRule="auto"/>
        <w:jc w:val="both"/>
        <w:rPr>
          <w:sz w:val="27"/>
          <w:szCs w:val="27"/>
          <w:lang w:val="uk-UA"/>
        </w:rPr>
      </w:pPr>
      <w:r w:rsidRPr="00ED6AEF">
        <w:rPr>
          <w:sz w:val="27"/>
          <w:szCs w:val="27"/>
          <w:lang w:val="uk-UA"/>
        </w:rPr>
        <w:t>З наказом ознайомлені:</w:t>
      </w:r>
    </w:p>
    <w:p w14:paraId="0B3226DF" w14:textId="77777777" w:rsidR="00D84510" w:rsidRPr="00ED6AEF" w:rsidRDefault="00D84510" w:rsidP="00D84510">
      <w:pPr>
        <w:spacing w:line="276" w:lineRule="auto"/>
        <w:jc w:val="both"/>
        <w:rPr>
          <w:sz w:val="27"/>
          <w:szCs w:val="27"/>
          <w:lang w:val="uk-UA"/>
        </w:rPr>
      </w:pPr>
    </w:p>
    <w:p w14:paraId="1E09F28F" w14:textId="77777777" w:rsidR="00D84510" w:rsidRPr="00ED6AEF" w:rsidRDefault="00ED6AEF" w:rsidP="00D84510">
      <w:pPr>
        <w:spacing w:line="276" w:lineRule="auto"/>
        <w:jc w:val="both"/>
        <w:rPr>
          <w:sz w:val="27"/>
          <w:szCs w:val="27"/>
          <w:lang w:val="uk-UA"/>
        </w:rPr>
      </w:pPr>
      <w:r>
        <w:rPr>
          <w:sz w:val="27"/>
          <w:szCs w:val="27"/>
          <w:lang w:val="uk-UA"/>
        </w:rPr>
        <w:t>Тарасенко І.М.</w:t>
      </w:r>
    </w:p>
    <w:p w14:paraId="7EAB1E9A" w14:textId="77777777" w:rsidR="00D84510" w:rsidRPr="00ED6AEF" w:rsidRDefault="00D84510" w:rsidP="00D84510">
      <w:pPr>
        <w:spacing w:line="276" w:lineRule="auto"/>
        <w:jc w:val="both"/>
        <w:rPr>
          <w:sz w:val="27"/>
          <w:szCs w:val="27"/>
          <w:lang w:val="uk-UA"/>
        </w:rPr>
      </w:pPr>
      <w:r w:rsidRPr="00ED6AEF">
        <w:rPr>
          <w:sz w:val="27"/>
          <w:szCs w:val="27"/>
          <w:lang w:val="uk-UA"/>
        </w:rPr>
        <w:t>Новікова В.В.</w:t>
      </w:r>
    </w:p>
    <w:p w14:paraId="05C2052A" w14:textId="77777777" w:rsidR="00D84510" w:rsidRPr="00ED6AEF" w:rsidRDefault="005015BE" w:rsidP="00D84510">
      <w:pPr>
        <w:jc w:val="both"/>
        <w:rPr>
          <w:sz w:val="27"/>
          <w:szCs w:val="27"/>
          <w:lang w:val="uk-UA"/>
        </w:rPr>
      </w:pPr>
      <w:r>
        <w:rPr>
          <w:sz w:val="27"/>
          <w:szCs w:val="27"/>
          <w:lang w:val="uk-UA"/>
        </w:rPr>
        <w:t>Войтенко Є.О.</w:t>
      </w:r>
    </w:p>
    <w:p w14:paraId="7F4CE29D" w14:textId="77777777" w:rsidR="00D84510" w:rsidRPr="00ED6AEF" w:rsidRDefault="00D84510" w:rsidP="00D84510">
      <w:pPr>
        <w:jc w:val="both"/>
        <w:rPr>
          <w:sz w:val="27"/>
          <w:szCs w:val="27"/>
          <w:lang w:val="uk-UA"/>
        </w:rPr>
      </w:pPr>
    </w:p>
    <w:bookmarkEnd w:id="2"/>
    <w:bookmarkEnd w:id="3"/>
    <w:p w14:paraId="439E9061" w14:textId="77777777" w:rsidR="005015BE" w:rsidRDefault="005015BE" w:rsidP="005015BE">
      <w:pPr>
        <w:jc w:val="both"/>
        <w:rPr>
          <w:sz w:val="20"/>
          <w:szCs w:val="20"/>
          <w:lang w:val="uk-UA"/>
        </w:rPr>
      </w:pPr>
    </w:p>
    <w:p w14:paraId="3515B015" w14:textId="77777777" w:rsidR="00E65FC8" w:rsidRPr="005015BE" w:rsidRDefault="005015BE" w:rsidP="005015BE">
      <w:pPr>
        <w:jc w:val="both"/>
        <w:rPr>
          <w:sz w:val="20"/>
          <w:szCs w:val="20"/>
          <w:lang w:val="uk-UA"/>
        </w:rPr>
      </w:pPr>
      <w:r w:rsidRPr="005015BE">
        <w:rPr>
          <w:sz w:val="20"/>
          <w:szCs w:val="20"/>
          <w:lang w:val="uk-UA"/>
        </w:rPr>
        <w:t>Новікова</w:t>
      </w:r>
    </w:p>
    <w:sectPr w:rsidR="00E65FC8" w:rsidRPr="005015BE" w:rsidSect="00ED6AEF">
      <w:headerReference w:type="default" r:id="rId12"/>
      <w:pgSz w:w="11906" w:h="16838"/>
      <w:pgMar w:top="1134" w:right="707"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83FD" w14:textId="77777777" w:rsidR="001502A3" w:rsidRDefault="001502A3" w:rsidP="006A71AA">
      <w:r>
        <w:separator/>
      </w:r>
    </w:p>
  </w:endnote>
  <w:endnote w:type="continuationSeparator" w:id="0">
    <w:p w14:paraId="2D74911D" w14:textId="77777777" w:rsidR="001502A3" w:rsidRDefault="001502A3" w:rsidP="006A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348D" w14:textId="77777777" w:rsidR="001502A3" w:rsidRDefault="001502A3" w:rsidP="006A71AA">
      <w:r>
        <w:separator/>
      </w:r>
    </w:p>
  </w:footnote>
  <w:footnote w:type="continuationSeparator" w:id="0">
    <w:p w14:paraId="4D311CAA" w14:textId="77777777" w:rsidR="001502A3" w:rsidRDefault="001502A3" w:rsidP="006A7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99BB" w14:textId="77777777" w:rsidR="0098734F" w:rsidRDefault="00DF5FCC" w:rsidP="0098734F">
    <w:pPr>
      <w:pStyle w:val="a6"/>
      <w:jc w:val="center"/>
      <w:rPr>
        <w:lang w:val="uk-UA"/>
      </w:rPr>
    </w:pPr>
    <w:r>
      <w:fldChar w:fldCharType="begin"/>
    </w:r>
    <w:r w:rsidR="007F3CE1">
      <w:instrText xml:space="preserve"> PAGE   \* MERGEFORMAT </w:instrText>
    </w:r>
    <w:r>
      <w:fldChar w:fldCharType="separate"/>
    </w:r>
    <w:r w:rsidR="00F64E10">
      <w:rPr>
        <w:noProof/>
      </w:rPr>
      <w:t>5</w:t>
    </w:r>
    <w:r>
      <w:rPr>
        <w:noProof/>
      </w:rPr>
      <w:fldChar w:fldCharType="end"/>
    </w:r>
  </w:p>
  <w:p w14:paraId="70AF882D" w14:textId="77777777" w:rsidR="002F57D1" w:rsidRPr="002F57D1" w:rsidRDefault="002F57D1" w:rsidP="0098734F">
    <w:pPr>
      <w:pStyle w:val="a6"/>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90D8A6"/>
    <w:lvl w:ilvl="0">
      <w:numFmt w:val="bullet"/>
      <w:lvlText w:val="*"/>
      <w:lvlJc w:val="left"/>
    </w:lvl>
  </w:abstractNum>
  <w:abstractNum w:abstractNumId="1" w15:restartNumberingAfterBreak="0">
    <w:nsid w:val="033C3DDA"/>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63846D7"/>
    <w:multiLevelType w:val="hybridMultilevel"/>
    <w:tmpl w:val="B6C4F0A0"/>
    <w:lvl w:ilvl="0" w:tplc="64CC79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85636"/>
    <w:multiLevelType w:val="hybridMultilevel"/>
    <w:tmpl w:val="17C8A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6C0C99"/>
    <w:multiLevelType w:val="hybridMultilevel"/>
    <w:tmpl w:val="F902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C9D7C56"/>
    <w:multiLevelType w:val="hybridMultilevel"/>
    <w:tmpl w:val="88EA1F3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E9619E1"/>
    <w:multiLevelType w:val="hybridMultilevel"/>
    <w:tmpl w:val="F1EA2B3E"/>
    <w:lvl w:ilvl="0" w:tplc="628CE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D37975"/>
    <w:multiLevelType w:val="multilevel"/>
    <w:tmpl w:val="9D6A53B6"/>
    <w:lvl w:ilvl="0">
      <w:start w:val="2"/>
      <w:numFmt w:val="decimal"/>
      <w:lvlText w:val="%1."/>
      <w:lvlJc w:val="left"/>
      <w:pPr>
        <w:tabs>
          <w:tab w:val="num" w:pos="360"/>
        </w:tabs>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0001EE4"/>
    <w:multiLevelType w:val="multilevel"/>
    <w:tmpl w:val="6C2C6F9A"/>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B83401"/>
    <w:multiLevelType w:val="hybridMultilevel"/>
    <w:tmpl w:val="5EB0F056"/>
    <w:lvl w:ilvl="0" w:tplc="44AAA8D2">
      <w:start w:val="1"/>
      <w:numFmt w:val="bullet"/>
      <w:lvlText w:val=""/>
      <w:lvlJc w:val="left"/>
      <w:pPr>
        <w:tabs>
          <w:tab w:val="num" w:pos="1279"/>
        </w:tabs>
        <w:ind w:left="1279" w:firstLine="0"/>
      </w:pPr>
      <w:rPr>
        <w:rFonts w:ascii="Symbol" w:hAnsi="Symbol" w:hint="default"/>
      </w:rPr>
    </w:lvl>
    <w:lvl w:ilvl="1" w:tplc="04190019" w:tentative="1">
      <w:start w:val="1"/>
      <w:numFmt w:val="lowerLetter"/>
      <w:lvlText w:val="%2."/>
      <w:lvlJc w:val="left"/>
      <w:pPr>
        <w:tabs>
          <w:tab w:val="num" w:pos="2359"/>
        </w:tabs>
        <w:ind w:left="2359" w:hanging="360"/>
      </w:pPr>
    </w:lvl>
    <w:lvl w:ilvl="2" w:tplc="0419001B" w:tentative="1">
      <w:start w:val="1"/>
      <w:numFmt w:val="lowerRoman"/>
      <w:lvlText w:val="%3."/>
      <w:lvlJc w:val="right"/>
      <w:pPr>
        <w:tabs>
          <w:tab w:val="num" w:pos="3079"/>
        </w:tabs>
        <w:ind w:left="3079" w:hanging="180"/>
      </w:pPr>
    </w:lvl>
    <w:lvl w:ilvl="3" w:tplc="0419000F" w:tentative="1">
      <w:start w:val="1"/>
      <w:numFmt w:val="decimal"/>
      <w:lvlText w:val="%4."/>
      <w:lvlJc w:val="left"/>
      <w:pPr>
        <w:tabs>
          <w:tab w:val="num" w:pos="3799"/>
        </w:tabs>
        <w:ind w:left="3799" w:hanging="360"/>
      </w:pPr>
    </w:lvl>
    <w:lvl w:ilvl="4" w:tplc="04190019" w:tentative="1">
      <w:start w:val="1"/>
      <w:numFmt w:val="lowerLetter"/>
      <w:lvlText w:val="%5."/>
      <w:lvlJc w:val="left"/>
      <w:pPr>
        <w:tabs>
          <w:tab w:val="num" w:pos="4519"/>
        </w:tabs>
        <w:ind w:left="4519" w:hanging="360"/>
      </w:pPr>
    </w:lvl>
    <w:lvl w:ilvl="5" w:tplc="0419001B" w:tentative="1">
      <w:start w:val="1"/>
      <w:numFmt w:val="lowerRoman"/>
      <w:lvlText w:val="%6."/>
      <w:lvlJc w:val="right"/>
      <w:pPr>
        <w:tabs>
          <w:tab w:val="num" w:pos="5239"/>
        </w:tabs>
        <w:ind w:left="5239" w:hanging="180"/>
      </w:pPr>
    </w:lvl>
    <w:lvl w:ilvl="6" w:tplc="0419000F" w:tentative="1">
      <w:start w:val="1"/>
      <w:numFmt w:val="decimal"/>
      <w:lvlText w:val="%7."/>
      <w:lvlJc w:val="left"/>
      <w:pPr>
        <w:tabs>
          <w:tab w:val="num" w:pos="5959"/>
        </w:tabs>
        <w:ind w:left="5959" w:hanging="360"/>
      </w:pPr>
    </w:lvl>
    <w:lvl w:ilvl="7" w:tplc="04190019" w:tentative="1">
      <w:start w:val="1"/>
      <w:numFmt w:val="lowerLetter"/>
      <w:lvlText w:val="%8."/>
      <w:lvlJc w:val="left"/>
      <w:pPr>
        <w:tabs>
          <w:tab w:val="num" w:pos="6679"/>
        </w:tabs>
        <w:ind w:left="6679" w:hanging="360"/>
      </w:pPr>
    </w:lvl>
    <w:lvl w:ilvl="8" w:tplc="0419001B" w:tentative="1">
      <w:start w:val="1"/>
      <w:numFmt w:val="lowerRoman"/>
      <w:lvlText w:val="%9."/>
      <w:lvlJc w:val="right"/>
      <w:pPr>
        <w:tabs>
          <w:tab w:val="num" w:pos="7399"/>
        </w:tabs>
        <w:ind w:left="7399" w:hanging="180"/>
      </w:pPr>
    </w:lvl>
  </w:abstractNum>
  <w:abstractNum w:abstractNumId="10" w15:restartNumberingAfterBreak="0">
    <w:nsid w:val="376717BE"/>
    <w:multiLevelType w:val="multilevel"/>
    <w:tmpl w:val="8F6E0B30"/>
    <w:lvl w:ilvl="0">
      <w:start w:val="1"/>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15:restartNumberingAfterBreak="0">
    <w:nsid w:val="4A5F716F"/>
    <w:multiLevelType w:val="hybridMultilevel"/>
    <w:tmpl w:val="1FC65AB0"/>
    <w:lvl w:ilvl="0" w:tplc="78BAE50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251462F"/>
    <w:multiLevelType w:val="multilevel"/>
    <w:tmpl w:val="3C4213C4"/>
    <w:lvl w:ilvl="0">
      <w:start w:val="2"/>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2DD37DB"/>
    <w:multiLevelType w:val="hybridMultilevel"/>
    <w:tmpl w:val="ACC2266C"/>
    <w:lvl w:ilvl="0" w:tplc="0419000F">
      <w:start w:val="3"/>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B15287"/>
    <w:multiLevelType w:val="hybridMultilevel"/>
    <w:tmpl w:val="A4D88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6B530EE"/>
    <w:multiLevelType w:val="multilevel"/>
    <w:tmpl w:val="A520252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58102BE9"/>
    <w:multiLevelType w:val="hybridMultilevel"/>
    <w:tmpl w:val="94A4F6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8EF20EF"/>
    <w:multiLevelType w:val="hybridMultilevel"/>
    <w:tmpl w:val="F978200E"/>
    <w:lvl w:ilvl="0" w:tplc="01D6E5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59780C6D"/>
    <w:multiLevelType w:val="hybridMultilevel"/>
    <w:tmpl w:val="BC36F0DE"/>
    <w:lvl w:ilvl="0" w:tplc="B1D0142E">
      <w:start w:val="4"/>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15:restartNumberingAfterBreak="0">
    <w:nsid w:val="5C531D5C"/>
    <w:multiLevelType w:val="hybridMultilevel"/>
    <w:tmpl w:val="185A7AD8"/>
    <w:lvl w:ilvl="0" w:tplc="3766BB60">
      <w:start w:val="1"/>
      <w:numFmt w:val="decimal"/>
      <w:lvlText w:val="%1."/>
      <w:lvlJc w:val="left"/>
      <w:pPr>
        <w:tabs>
          <w:tab w:val="num" w:pos="360"/>
        </w:tabs>
        <w:ind w:left="360" w:hanging="360"/>
      </w:pPr>
    </w:lvl>
    <w:lvl w:ilvl="1" w:tplc="CAF49B9A">
      <w:start w:val="1"/>
      <w:numFmt w:val="decimal"/>
      <w:lvlText w:val="%2."/>
      <w:lvlJc w:val="left"/>
      <w:pPr>
        <w:tabs>
          <w:tab w:val="num" w:pos="1080"/>
        </w:tabs>
        <w:ind w:left="1080" w:hanging="360"/>
      </w:pPr>
    </w:lvl>
    <w:lvl w:ilvl="2" w:tplc="CE729A9A" w:tentative="1">
      <w:start w:val="1"/>
      <w:numFmt w:val="decimal"/>
      <w:lvlText w:val="%3."/>
      <w:lvlJc w:val="left"/>
      <w:pPr>
        <w:tabs>
          <w:tab w:val="num" w:pos="1800"/>
        </w:tabs>
        <w:ind w:left="1800" w:hanging="360"/>
      </w:pPr>
    </w:lvl>
    <w:lvl w:ilvl="3" w:tplc="8F5AF560" w:tentative="1">
      <w:start w:val="1"/>
      <w:numFmt w:val="decimal"/>
      <w:lvlText w:val="%4."/>
      <w:lvlJc w:val="left"/>
      <w:pPr>
        <w:tabs>
          <w:tab w:val="num" w:pos="2520"/>
        </w:tabs>
        <w:ind w:left="2520" w:hanging="360"/>
      </w:pPr>
    </w:lvl>
    <w:lvl w:ilvl="4" w:tplc="194AAF82" w:tentative="1">
      <w:start w:val="1"/>
      <w:numFmt w:val="decimal"/>
      <w:lvlText w:val="%5."/>
      <w:lvlJc w:val="left"/>
      <w:pPr>
        <w:tabs>
          <w:tab w:val="num" w:pos="3240"/>
        </w:tabs>
        <w:ind w:left="3240" w:hanging="360"/>
      </w:pPr>
    </w:lvl>
    <w:lvl w:ilvl="5" w:tplc="8B3AB04E" w:tentative="1">
      <w:start w:val="1"/>
      <w:numFmt w:val="decimal"/>
      <w:lvlText w:val="%6."/>
      <w:lvlJc w:val="left"/>
      <w:pPr>
        <w:tabs>
          <w:tab w:val="num" w:pos="3960"/>
        </w:tabs>
        <w:ind w:left="3960" w:hanging="360"/>
      </w:pPr>
    </w:lvl>
    <w:lvl w:ilvl="6" w:tplc="2FA2AD9E" w:tentative="1">
      <w:start w:val="1"/>
      <w:numFmt w:val="decimal"/>
      <w:lvlText w:val="%7."/>
      <w:lvlJc w:val="left"/>
      <w:pPr>
        <w:tabs>
          <w:tab w:val="num" w:pos="4680"/>
        </w:tabs>
        <w:ind w:left="4680" w:hanging="360"/>
      </w:pPr>
    </w:lvl>
    <w:lvl w:ilvl="7" w:tplc="39B2CCDE" w:tentative="1">
      <w:start w:val="1"/>
      <w:numFmt w:val="decimal"/>
      <w:lvlText w:val="%8."/>
      <w:lvlJc w:val="left"/>
      <w:pPr>
        <w:tabs>
          <w:tab w:val="num" w:pos="5400"/>
        </w:tabs>
        <w:ind w:left="5400" w:hanging="360"/>
      </w:pPr>
    </w:lvl>
    <w:lvl w:ilvl="8" w:tplc="0764F618" w:tentative="1">
      <w:start w:val="1"/>
      <w:numFmt w:val="decimal"/>
      <w:lvlText w:val="%9."/>
      <w:lvlJc w:val="left"/>
      <w:pPr>
        <w:tabs>
          <w:tab w:val="num" w:pos="6120"/>
        </w:tabs>
        <w:ind w:left="6120" w:hanging="360"/>
      </w:pPr>
    </w:lvl>
  </w:abstractNum>
  <w:abstractNum w:abstractNumId="20" w15:restartNumberingAfterBreak="0">
    <w:nsid w:val="5C6E1F56"/>
    <w:multiLevelType w:val="hybridMultilevel"/>
    <w:tmpl w:val="028896D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43C15C0"/>
    <w:multiLevelType w:val="multilevel"/>
    <w:tmpl w:val="D812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E52852"/>
    <w:multiLevelType w:val="hybridMultilevel"/>
    <w:tmpl w:val="01E613A8"/>
    <w:lvl w:ilvl="0" w:tplc="78BAE50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ACA1FDB"/>
    <w:multiLevelType w:val="multilevel"/>
    <w:tmpl w:val="8F6E0B30"/>
    <w:lvl w:ilvl="0">
      <w:start w:val="1"/>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4" w15:restartNumberingAfterBreak="0">
    <w:nsid w:val="6DFA4EB5"/>
    <w:multiLevelType w:val="hybridMultilevel"/>
    <w:tmpl w:val="DACEC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F337B4"/>
    <w:multiLevelType w:val="multilevel"/>
    <w:tmpl w:val="55B0B23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2515E28"/>
    <w:multiLevelType w:val="hybridMultilevel"/>
    <w:tmpl w:val="2392EAB0"/>
    <w:lvl w:ilvl="0" w:tplc="5956C6E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977A7"/>
    <w:multiLevelType w:val="hybridMultilevel"/>
    <w:tmpl w:val="4F82B19C"/>
    <w:lvl w:ilvl="0" w:tplc="3A4AA3BE">
      <w:start w:val="76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7F5003DD"/>
    <w:multiLevelType w:val="hybridMultilevel"/>
    <w:tmpl w:val="B5F2AA14"/>
    <w:lvl w:ilvl="0" w:tplc="427CEF3A">
      <w:start w:val="1"/>
      <w:numFmt w:val="bullet"/>
      <w:lvlText w:val="•"/>
      <w:lvlJc w:val="left"/>
      <w:pPr>
        <w:tabs>
          <w:tab w:val="num" w:pos="720"/>
        </w:tabs>
        <w:ind w:left="720" w:hanging="360"/>
      </w:pPr>
      <w:rPr>
        <w:rFonts w:ascii="Arial" w:hAnsi="Arial" w:hint="default"/>
      </w:rPr>
    </w:lvl>
    <w:lvl w:ilvl="1" w:tplc="3E384B24">
      <w:start w:val="1165"/>
      <w:numFmt w:val="bullet"/>
      <w:lvlText w:val="•"/>
      <w:lvlJc w:val="left"/>
      <w:pPr>
        <w:tabs>
          <w:tab w:val="num" w:pos="1440"/>
        </w:tabs>
        <w:ind w:left="1440" w:hanging="360"/>
      </w:pPr>
      <w:rPr>
        <w:rFonts w:ascii="Arial" w:hAnsi="Arial" w:hint="default"/>
      </w:rPr>
    </w:lvl>
    <w:lvl w:ilvl="2" w:tplc="30DA9266" w:tentative="1">
      <w:start w:val="1"/>
      <w:numFmt w:val="bullet"/>
      <w:lvlText w:val="•"/>
      <w:lvlJc w:val="left"/>
      <w:pPr>
        <w:tabs>
          <w:tab w:val="num" w:pos="2160"/>
        </w:tabs>
        <w:ind w:left="2160" w:hanging="360"/>
      </w:pPr>
      <w:rPr>
        <w:rFonts w:ascii="Arial" w:hAnsi="Arial" w:hint="default"/>
      </w:rPr>
    </w:lvl>
    <w:lvl w:ilvl="3" w:tplc="EF482760" w:tentative="1">
      <w:start w:val="1"/>
      <w:numFmt w:val="bullet"/>
      <w:lvlText w:val="•"/>
      <w:lvlJc w:val="left"/>
      <w:pPr>
        <w:tabs>
          <w:tab w:val="num" w:pos="2880"/>
        </w:tabs>
        <w:ind w:left="2880" w:hanging="360"/>
      </w:pPr>
      <w:rPr>
        <w:rFonts w:ascii="Arial" w:hAnsi="Arial" w:hint="default"/>
      </w:rPr>
    </w:lvl>
    <w:lvl w:ilvl="4" w:tplc="F4ACEB76" w:tentative="1">
      <w:start w:val="1"/>
      <w:numFmt w:val="bullet"/>
      <w:lvlText w:val="•"/>
      <w:lvlJc w:val="left"/>
      <w:pPr>
        <w:tabs>
          <w:tab w:val="num" w:pos="3600"/>
        </w:tabs>
        <w:ind w:left="3600" w:hanging="360"/>
      </w:pPr>
      <w:rPr>
        <w:rFonts w:ascii="Arial" w:hAnsi="Arial" w:hint="default"/>
      </w:rPr>
    </w:lvl>
    <w:lvl w:ilvl="5" w:tplc="BAD89004" w:tentative="1">
      <w:start w:val="1"/>
      <w:numFmt w:val="bullet"/>
      <w:lvlText w:val="•"/>
      <w:lvlJc w:val="left"/>
      <w:pPr>
        <w:tabs>
          <w:tab w:val="num" w:pos="4320"/>
        </w:tabs>
        <w:ind w:left="4320" w:hanging="360"/>
      </w:pPr>
      <w:rPr>
        <w:rFonts w:ascii="Arial" w:hAnsi="Arial" w:hint="default"/>
      </w:rPr>
    </w:lvl>
    <w:lvl w:ilvl="6" w:tplc="6BFC2FB2" w:tentative="1">
      <w:start w:val="1"/>
      <w:numFmt w:val="bullet"/>
      <w:lvlText w:val="•"/>
      <w:lvlJc w:val="left"/>
      <w:pPr>
        <w:tabs>
          <w:tab w:val="num" w:pos="5040"/>
        </w:tabs>
        <w:ind w:left="5040" w:hanging="360"/>
      </w:pPr>
      <w:rPr>
        <w:rFonts w:ascii="Arial" w:hAnsi="Arial" w:hint="default"/>
      </w:rPr>
    </w:lvl>
    <w:lvl w:ilvl="7" w:tplc="3850CA86" w:tentative="1">
      <w:start w:val="1"/>
      <w:numFmt w:val="bullet"/>
      <w:lvlText w:val="•"/>
      <w:lvlJc w:val="left"/>
      <w:pPr>
        <w:tabs>
          <w:tab w:val="num" w:pos="5760"/>
        </w:tabs>
        <w:ind w:left="5760" w:hanging="360"/>
      </w:pPr>
      <w:rPr>
        <w:rFonts w:ascii="Arial" w:hAnsi="Arial" w:hint="default"/>
      </w:rPr>
    </w:lvl>
    <w:lvl w:ilvl="8" w:tplc="227EA3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650A91"/>
    <w:multiLevelType w:val="hybridMultilevel"/>
    <w:tmpl w:val="A4002B2E"/>
    <w:lvl w:ilvl="0" w:tplc="EC8A2840">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750ECA"/>
    <w:multiLevelType w:val="hybridMultilevel"/>
    <w:tmpl w:val="0F6C238C"/>
    <w:lvl w:ilvl="0" w:tplc="78BAE50E">
      <w:start w:val="1"/>
      <w:numFmt w:val="bullet"/>
      <w:lvlText w:val="-"/>
      <w:lvlJc w:val="left"/>
      <w:pPr>
        <w:ind w:left="1287" w:hanging="360"/>
      </w:pPr>
      <w:rPr>
        <w:rFonts w:ascii="Courier New" w:hAnsi="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7"/>
  </w:num>
  <w:num w:numId="2">
    <w:abstractNumId w:val="3"/>
  </w:num>
  <w:num w:numId="3">
    <w:abstractNumId w:val="9"/>
  </w:num>
  <w:num w:numId="4">
    <w:abstractNumId w:val="21"/>
  </w:num>
  <w:num w:numId="5">
    <w:abstractNumId w:val="6"/>
  </w:num>
  <w:num w:numId="6">
    <w:abstractNumId w:val="26"/>
  </w:num>
  <w:num w:numId="7">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8">
    <w:abstractNumId w:val="24"/>
  </w:num>
  <w:num w:numId="9">
    <w:abstractNumId w:val="4"/>
  </w:num>
  <w:num w:numId="10">
    <w:abstractNumId w:val="11"/>
  </w:num>
  <w:num w:numId="11">
    <w:abstractNumId w:val="17"/>
  </w:num>
  <w:num w:numId="12">
    <w:abstractNumId w:val="16"/>
  </w:num>
  <w:num w:numId="13">
    <w:abstractNumId w:val="22"/>
  </w:num>
  <w:num w:numId="14">
    <w:abstractNumId w:val="14"/>
  </w:num>
  <w:num w:numId="15">
    <w:abstractNumId w:val="1"/>
  </w:num>
  <w:num w:numId="16">
    <w:abstractNumId w:val="30"/>
  </w:num>
  <w:num w:numId="17">
    <w:abstractNumId w:val="20"/>
  </w:num>
  <w:num w:numId="18">
    <w:abstractNumId w:val="8"/>
  </w:num>
  <w:num w:numId="19">
    <w:abstractNumId w:val="19"/>
  </w:num>
  <w:num w:numId="20">
    <w:abstractNumId w:val="7"/>
  </w:num>
  <w:num w:numId="21">
    <w:abstractNumId w:val="15"/>
  </w:num>
  <w:num w:numId="22">
    <w:abstractNumId w:val="25"/>
  </w:num>
  <w:num w:numId="23">
    <w:abstractNumId w:val="2"/>
  </w:num>
  <w:num w:numId="24">
    <w:abstractNumId w:val="28"/>
  </w:num>
  <w:num w:numId="25">
    <w:abstractNumId w:val="5"/>
  </w:num>
  <w:num w:numId="26">
    <w:abstractNumId w:val="13"/>
  </w:num>
  <w:num w:numId="27">
    <w:abstractNumId w:val="12"/>
  </w:num>
  <w:num w:numId="28">
    <w:abstractNumId w:val="29"/>
  </w:num>
  <w:num w:numId="29">
    <w:abstractNumId w:val="23"/>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uk-UA" w:vendorID="6" w:dllVersion="518" w:checkStyle="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6B"/>
    <w:rsid w:val="00010344"/>
    <w:rsid w:val="00011200"/>
    <w:rsid w:val="000271C5"/>
    <w:rsid w:val="00030674"/>
    <w:rsid w:val="000330EC"/>
    <w:rsid w:val="000356DB"/>
    <w:rsid w:val="000449D1"/>
    <w:rsid w:val="000454CC"/>
    <w:rsid w:val="00045877"/>
    <w:rsid w:val="000475AC"/>
    <w:rsid w:val="0005435D"/>
    <w:rsid w:val="00056CAA"/>
    <w:rsid w:val="00060E82"/>
    <w:rsid w:val="00061931"/>
    <w:rsid w:val="00061C7A"/>
    <w:rsid w:val="00064D07"/>
    <w:rsid w:val="00070608"/>
    <w:rsid w:val="00070824"/>
    <w:rsid w:val="00070A9A"/>
    <w:rsid w:val="0007560A"/>
    <w:rsid w:val="0007583F"/>
    <w:rsid w:val="000804F6"/>
    <w:rsid w:val="00085638"/>
    <w:rsid w:val="000973D4"/>
    <w:rsid w:val="000A28E4"/>
    <w:rsid w:val="000A6058"/>
    <w:rsid w:val="000A7FE8"/>
    <w:rsid w:val="000B0FA8"/>
    <w:rsid w:val="000B28A8"/>
    <w:rsid w:val="000C1C79"/>
    <w:rsid w:val="000D3E58"/>
    <w:rsid w:val="000F0D02"/>
    <w:rsid w:val="000F2BEB"/>
    <w:rsid w:val="000F47DC"/>
    <w:rsid w:val="00103384"/>
    <w:rsid w:val="0010411B"/>
    <w:rsid w:val="00104CC9"/>
    <w:rsid w:val="00121177"/>
    <w:rsid w:val="00123A47"/>
    <w:rsid w:val="0012488B"/>
    <w:rsid w:val="00125800"/>
    <w:rsid w:val="00125CE7"/>
    <w:rsid w:val="00131F84"/>
    <w:rsid w:val="00132722"/>
    <w:rsid w:val="00136C33"/>
    <w:rsid w:val="001417E2"/>
    <w:rsid w:val="00143709"/>
    <w:rsid w:val="001502A3"/>
    <w:rsid w:val="00166F85"/>
    <w:rsid w:val="00171054"/>
    <w:rsid w:val="001723BF"/>
    <w:rsid w:val="00172C75"/>
    <w:rsid w:val="00181187"/>
    <w:rsid w:val="0018462C"/>
    <w:rsid w:val="00185B39"/>
    <w:rsid w:val="00190654"/>
    <w:rsid w:val="001928C0"/>
    <w:rsid w:val="00195EAE"/>
    <w:rsid w:val="001A0119"/>
    <w:rsid w:val="001A05FD"/>
    <w:rsid w:val="001A210F"/>
    <w:rsid w:val="001B0C0F"/>
    <w:rsid w:val="001B395F"/>
    <w:rsid w:val="001B3EA8"/>
    <w:rsid w:val="001C0996"/>
    <w:rsid w:val="001C571C"/>
    <w:rsid w:val="001D2558"/>
    <w:rsid w:val="001D2A5F"/>
    <w:rsid w:val="001E6E4B"/>
    <w:rsid w:val="00202A15"/>
    <w:rsid w:val="0021084A"/>
    <w:rsid w:val="002125FE"/>
    <w:rsid w:val="00212F0E"/>
    <w:rsid w:val="00216C4B"/>
    <w:rsid w:val="00230AB3"/>
    <w:rsid w:val="00233C65"/>
    <w:rsid w:val="0023616B"/>
    <w:rsid w:val="00242302"/>
    <w:rsid w:val="002425D3"/>
    <w:rsid w:val="00246DB3"/>
    <w:rsid w:val="00250671"/>
    <w:rsid w:val="002508CE"/>
    <w:rsid w:val="002555E3"/>
    <w:rsid w:val="00256154"/>
    <w:rsid w:val="0026732E"/>
    <w:rsid w:val="00274CAD"/>
    <w:rsid w:val="00274F4A"/>
    <w:rsid w:val="002835A5"/>
    <w:rsid w:val="0028642A"/>
    <w:rsid w:val="00287FF6"/>
    <w:rsid w:val="002928A8"/>
    <w:rsid w:val="00293EEB"/>
    <w:rsid w:val="00296A26"/>
    <w:rsid w:val="002A0648"/>
    <w:rsid w:val="002A3C91"/>
    <w:rsid w:val="002B0EAE"/>
    <w:rsid w:val="002B2168"/>
    <w:rsid w:val="002B58D7"/>
    <w:rsid w:val="002B5C68"/>
    <w:rsid w:val="002B6F0A"/>
    <w:rsid w:val="002C25C6"/>
    <w:rsid w:val="002D0103"/>
    <w:rsid w:val="002D6079"/>
    <w:rsid w:val="002E779F"/>
    <w:rsid w:val="002F039B"/>
    <w:rsid w:val="002F4320"/>
    <w:rsid w:val="002F57D1"/>
    <w:rsid w:val="002F7173"/>
    <w:rsid w:val="0030048D"/>
    <w:rsid w:val="00310420"/>
    <w:rsid w:val="003141E6"/>
    <w:rsid w:val="0032033F"/>
    <w:rsid w:val="00325154"/>
    <w:rsid w:val="003313A3"/>
    <w:rsid w:val="00331777"/>
    <w:rsid w:val="0033312E"/>
    <w:rsid w:val="00336000"/>
    <w:rsid w:val="0033671F"/>
    <w:rsid w:val="00340E1B"/>
    <w:rsid w:val="00346EC7"/>
    <w:rsid w:val="00346EDF"/>
    <w:rsid w:val="00351CB7"/>
    <w:rsid w:val="00361164"/>
    <w:rsid w:val="003650D4"/>
    <w:rsid w:val="00370C5C"/>
    <w:rsid w:val="003766B9"/>
    <w:rsid w:val="003859DB"/>
    <w:rsid w:val="003905A4"/>
    <w:rsid w:val="003927F2"/>
    <w:rsid w:val="00395DC2"/>
    <w:rsid w:val="003A0C91"/>
    <w:rsid w:val="003A44FC"/>
    <w:rsid w:val="003B1BC6"/>
    <w:rsid w:val="003B1F30"/>
    <w:rsid w:val="003C1C8C"/>
    <w:rsid w:val="003C2720"/>
    <w:rsid w:val="003C2C01"/>
    <w:rsid w:val="003E2196"/>
    <w:rsid w:val="003E5F39"/>
    <w:rsid w:val="003E649E"/>
    <w:rsid w:val="004048A1"/>
    <w:rsid w:val="00405037"/>
    <w:rsid w:val="00414C29"/>
    <w:rsid w:val="004164C4"/>
    <w:rsid w:val="004177A0"/>
    <w:rsid w:val="00420C56"/>
    <w:rsid w:val="004230FC"/>
    <w:rsid w:val="00423D12"/>
    <w:rsid w:val="00427374"/>
    <w:rsid w:val="00430883"/>
    <w:rsid w:val="004363D8"/>
    <w:rsid w:val="00440563"/>
    <w:rsid w:val="0044202D"/>
    <w:rsid w:val="00451D33"/>
    <w:rsid w:val="00453D88"/>
    <w:rsid w:val="00454F86"/>
    <w:rsid w:val="004552DB"/>
    <w:rsid w:val="0045705E"/>
    <w:rsid w:val="00461CF7"/>
    <w:rsid w:val="00467951"/>
    <w:rsid w:val="00472297"/>
    <w:rsid w:val="00472E1D"/>
    <w:rsid w:val="00476166"/>
    <w:rsid w:val="004821BD"/>
    <w:rsid w:val="00482AFE"/>
    <w:rsid w:val="00484F34"/>
    <w:rsid w:val="00492B54"/>
    <w:rsid w:val="00494C2B"/>
    <w:rsid w:val="004A0CE1"/>
    <w:rsid w:val="004A3E20"/>
    <w:rsid w:val="004A7671"/>
    <w:rsid w:val="004B626A"/>
    <w:rsid w:val="004C2AB6"/>
    <w:rsid w:val="004C6D40"/>
    <w:rsid w:val="004D1CCC"/>
    <w:rsid w:val="004D37F1"/>
    <w:rsid w:val="004D5F38"/>
    <w:rsid w:val="004E1A9E"/>
    <w:rsid w:val="004E2956"/>
    <w:rsid w:val="004E4121"/>
    <w:rsid w:val="004F040C"/>
    <w:rsid w:val="0050107E"/>
    <w:rsid w:val="005015BE"/>
    <w:rsid w:val="00504AB3"/>
    <w:rsid w:val="005110FF"/>
    <w:rsid w:val="00513FD3"/>
    <w:rsid w:val="00515B96"/>
    <w:rsid w:val="00522C90"/>
    <w:rsid w:val="0053568C"/>
    <w:rsid w:val="005378DF"/>
    <w:rsid w:val="00547704"/>
    <w:rsid w:val="00551834"/>
    <w:rsid w:val="00553A8A"/>
    <w:rsid w:val="00554D54"/>
    <w:rsid w:val="00557C8B"/>
    <w:rsid w:val="005618D7"/>
    <w:rsid w:val="0056544E"/>
    <w:rsid w:val="00565920"/>
    <w:rsid w:val="00567E52"/>
    <w:rsid w:val="0057294C"/>
    <w:rsid w:val="005736C5"/>
    <w:rsid w:val="00577A8E"/>
    <w:rsid w:val="005847FF"/>
    <w:rsid w:val="005857E7"/>
    <w:rsid w:val="00585AD8"/>
    <w:rsid w:val="00592545"/>
    <w:rsid w:val="00595F3F"/>
    <w:rsid w:val="005A191F"/>
    <w:rsid w:val="005A31BC"/>
    <w:rsid w:val="005A3836"/>
    <w:rsid w:val="005A77A9"/>
    <w:rsid w:val="005C091D"/>
    <w:rsid w:val="005C3973"/>
    <w:rsid w:val="005C7ABA"/>
    <w:rsid w:val="005E1319"/>
    <w:rsid w:val="005E4F49"/>
    <w:rsid w:val="0060210A"/>
    <w:rsid w:val="006136C1"/>
    <w:rsid w:val="006148FF"/>
    <w:rsid w:val="0061653F"/>
    <w:rsid w:val="00624937"/>
    <w:rsid w:val="00641BA3"/>
    <w:rsid w:val="00642A3A"/>
    <w:rsid w:val="00650782"/>
    <w:rsid w:val="00650796"/>
    <w:rsid w:val="00652ABC"/>
    <w:rsid w:val="00653598"/>
    <w:rsid w:val="0065519C"/>
    <w:rsid w:val="0066212C"/>
    <w:rsid w:val="006632EE"/>
    <w:rsid w:val="0066340D"/>
    <w:rsid w:val="00670EEE"/>
    <w:rsid w:val="00673AA4"/>
    <w:rsid w:val="0067413C"/>
    <w:rsid w:val="00674409"/>
    <w:rsid w:val="0067553A"/>
    <w:rsid w:val="00675D95"/>
    <w:rsid w:val="00683C53"/>
    <w:rsid w:val="00684461"/>
    <w:rsid w:val="006904AC"/>
    <w:rsid w:val="006A2416"/>
    <w:rsid w:val="006A2CAF"/>
    <w:rsid w:val="006A71AA"/>
    <w:rsid w:val="006B332B"/>
    <w:rsid w:val="006B3EF1"/>
    <w:rsid w:val="006B7BB6"/>
    <w:rsid w:val="006C313E"/>
    <w:rsid w:val="006C41E2"/>
    <w:rsid w:val="006C58F7"/>
    <w:rsid w:val="006C70DB"/>
    <w:rsid w:val="006C7B18"/>
    <w:rsid w:val="006D4ACC"/>
    <w:rsid w:val="006F1389"/>
    <w:rsid w:val="006F24C3"/>
    <w:rsid w:val="00705B99"/>
    <w:rsid w:val="00710BE1"/>
    <w:rsid w:val="007112AD"/>
    <w:rsid w:val="00716F91"/>
    <w:rsid w:val="00720B33"/>
    <w:rsid w:val="00720D12"/>
    <w:rsid w:val="00723FF2"/>
    <w:rsid w:val="0072543A"/>
    <w:rsid w:val="007256A2"/>
    <w:rsid w:val="00727EE2"/>
    <w:rsid w:val="00732079"/>
    <w:rsid w:val="00734023"/>
    <w:rsid w:val="00735A9C"/>
    <w:rsid w:val="00742E62"/>
    <w:rsid w:val="0075230A"/>
    <w:rsid w:val="00754B36"/>
    <w:rsid w:val="0075627C"/>
    <w:rsid w:val="007734CC"/>
    <w:rsid w:val="00777C55"/>
    <w:rsid w:val="007852C5"/>
    <w:rsid w:val="007A66A9"/>
    <w:rsid w:val="007B0752"/>
    <w:rsid w:val="007B33CB"/>
    <w:rsid w:val="007B5AC8"/>
    <w:rsid w:val="007B61CB"/>
    <w:rsid w:val="007C1137"/>
    <w:rsid w:val="007C11A4"/>
    <w:rsid w:val="007C2085"/>
    <w:rsid w:val="007C673D"/>
    <w:rsid w:val="007C697D"/>
    <w:rsid w:val="007D5731"/>
    <w:rsid w:val="007E0881"/>
    <w:rsid w:val="007E4DD8"/>
    <w:rsid w:val="007E6B64"/>
    <w:rsid w:val="007F0708"/>
    <w:rsid w:val="007F1147"/>
    <w:rsid w:val="007F3CE1"/>
    <w:rsid w:val="007F5F77"/>
    <w:rsid w:val="008046D8"/>
    <w:rsid w:val="00805A2D"/>
    <w:rsid w:val="00811742"/>
    <w:rsid w:val="008164CB"/>
    <w:rsid w:val="00823D39"/>
    <w:rsid w:val="008305D5"/>
    <w:rsid w:val="00830707"/>
    <w:rsid w:val="00831644"/>
    <w:rsid w:val="0084393A"/>
    <w:rsid w:val="008459B6"/>
    <w:rsid w:val="00850156"/>
    <w:rsid w:val="00852DD1"/>
    <w:rsid w:val="00864C17"/>
    <w:rsid w:val="008668B3"/>
    <w:rsid w:val="008736BF"/>
    <w:rsid w:val="008739E0"/>
    <w:rsid w:val="008757CE"/>
    <w:rsid w:val="00885555"/>
    <w:rsid w:val="00885A47"/>
    <w:rsid w:val="008866C1"/>
    <w:rsid w:val="0089184D"/>
    <w:rsid w:val="008A22FC"/>
    <w:rsid w:val="008A4577"/>
    <w:rsid w:val="008A7315"/>
    <w:rsid w:val="008B41BF"/>
    <w:rsid w:val="008B4AFE"/>
    <w:rsid w:val="008B752C"/>
    <w:rsid w:val="008C289A"/>
    <w:rsid w:val="008D74B1"/>
    <w:rsid w:val="008E21CF"/>
    <w:rsid w:val="008E3E5D"/>
    <w:rsid w:val="008E528E"/>
    <w:rsid w:val="008E5724"/>
    <w:rsid w:val="008E77E2"/>
    <w:rsid w:val="008F0D29"/>
    <w:rsid w:val="008F3E38"/>
    <w:rsid w:val="008F7E80"/>
    <w:rsid w:val="00900BB3"/>
    <w:rsid w:val="0090455F"/>
    <w:rsid w:val="00913037"/>
    <w:rsid w:val="00915F4B"/>
    <w:rsid w:val="009169E0"/>
    <w:rsid w:val="00926079"/>
    <w:rsid w:val="00931525"/>
    <w:rsid w:val="00931FD0"/>
    <w:rsid w:val="009330B0"/>
    <w:rsid w:val="00935ED8"/>
    <w:rsid w:val="00937983"/>
    <w:rsid w:val="0094127C"/>
    <w:rsid w:val="00943A85"/>
    <w:rsid w:val="00944A38"/>
    <w:rsid w:val="00947C0D"/>
    <w:rsid w:val="00953633"/>
    <w:rsid w:val="009609BE"/>
    <w:rsid w:val="0096111D"/>
    <w:rsid w:val="00961754"/>
    <w:rsid w:val="00963B55"/>
    <w:rsid w:val="00966F2B"/>
    <w:rsid w:val="009675F6"/>
    <w:rsid w:val="00971BF3"/>
    <w:rsid w:val="00976197"/>
    <w:rsid w:val="00981323"/>
    <w:rsid w:val="0098226E"/>
    <w:rsid w:val="00986A98"/>
    <w:rsid w:val="0098734F"/>
    <w:rsid w:val="00995F9D"/>
    <w:rsid w:val="009972B3"/>
    <w:rsid w:val="009A13DF"/>
    <w:rsid w:val="009A4807"/>
    <w:rsid w:val="009B1A3F"/>
    <w:rsid w:val="009B1C9B"/>
    <w:rsid w:val="009B232F"/>
    <w:rsid w:val="009B3BF0"/>
    <w:rsid w:val="009B464E"/>
    <w:rsid w:val="009B7C50"/>
    <w:rsid w:val="009C32FE"/>
    <w:rsid w:val="009C3E13"/>
    <w:rsid w:val="009D0069"/>
    <w:rsid w:val="009D2A69"/>
    <w:rsid w:val="009E0448"/>
    <w:rsid w:val="009E07D7"/>
    <w:rsid w:val="009E6A09"/>
    <w:rsid w:val="009F030F"/>
    <w:rsid w:val="009F05E5"/>
    <w:rsid w:val="009F3A40"/>
    <w:rsid w:val="009F4814"/>
    <w:rsid w:val="009F532F"/>
    <w:rsid w:val="00A006E3"/>
    <w:rsid w:val="00A029AD"/>
    <w:rsid w:val="00A02EFC"/>
    <w:rsid w:val="00A03E75"/>
    <w:rsid w:val="00A06757"/>
    <w:rsid w:val="00A13AF6"/>
    <w:rsid w:val="00A24450"/>
    <w:rsid w:val="00A528EE"/>
    <w:rsid w:val="00A54618"/>
    <w:rsid w:val="00A653EC"/>
    <w:rsid w:val="00A65A57"/>
    <w:rsid w:val="00A65F7C"/>
    <w:rsid w:val="00A6749F"/>
    <w:rsid w:val="00A7154D"/>
    <w:rsid w:val="00A71B1A"/>
    <w:rsid w:val="00A7507A"/>
    <w:rsid w:val="00A82097"/>
    <w:rsid w:val="00A8581E"/>
    <w:rsid w:val="00A86E84"/>
    <w:rsid w:val="00AA1F74"/>
    <w:rsid w:val="00AA6C52"/>
    <w:rsid w:val="00AA6DD4"/>
    <w:rsid w:val="00AC1539"/>
    <w:rsid w:val="00AC4DF1"/>
    <w:rsid w:val="00AD0433"/>
    <w:rsid w:val="00AD3A09"/>
    <w:rsid w:val="00AD4136"/>
    <w:rsid w:val="00AD6A0E"/>
    <w:rsid w:val="00AE2E94"/>
    <w:rsid w:val="00AF2C59"/>
    <w:rsid w:val="00AF3C08"/>
    <w:rsid w:val="00B041BE"/>
    <w:rsid w:val="00B04EEA"/>
    <w:rsid w:val="00B069B9"/>
    <w:rsid w:val="00B144EA"/>
    <w:rsid w:val="00B2049E"/>
    <w:rsid w:val="00B22152"/>
    <w:rsid w:val="00B25EE6"/>
    <w:rsid w:val="00B264F0"/>
    <w:rsid w:val="00B30F77"/>
    <w:rsid w:val="00B342E2"/>
    <w:rsid w:val="00B36659"/>
    <w:rsid w:val="00B4606E"/>
    <w:rsid w:val="00B46563"/>
    <w:rsid w:val="00B73193"/>
    <w:rsid w:val="00B76C1E"/>
    <w:rsid w:val="00B84786"/>
    <w:rsid w:val="00B91EF5"/>
    <w:rsid w:val="00B96CDF"/>
    <w:rsid w:val="00BA0FF5"/>
    <w:rsid w:val="00BA17B7"/>
    <w:rsid w:val="00BA3DEA"/>
    <w:rsid w:val="00BA4AB2"/>
    <w:rsid w:val="00BA71C1"/>
    <w:rsid w:val="00BB36AB"/>
    <w:rsid w:val="00BB4DD9"/>
    <w:rsid w:val="00BC3D43"/>
    <w:rsid w:val="00BC5547"/>
    <w:rsid w:val="00BC7551"/>
    <w:rsid w:val="00BD5E2A"/>
    <w:rsid w:val="00BE31AC"/>
    <w:rsid w:val="00BE3690"/>
    <w:rsid w:val="00BE4E16"/>
    <w:rsid w:val="00BF2726"/>
    <w:rsid w:val="00C03A02"/>
    <w:rsid w:val="00C06A68"/>
    <w:rsid w:val="00C124C2"/>
    <w:rsid w:val="00C12772"/>
    <w:rsid w:val="00C12D0D"/>
    <w:rsid w:val="00C174BC"/>
    <w:rsid w:val="00C200F5"/>
    <w:rsid w:val="00C21B67"/>
    <w:rsid w:val="00C22659"/>
    <w:rsid w:val="00C337F4"/>
    <w:rsid w:val="00C361B0"/>
    <w:rsid w:val="00C367A4"/>
    <w:rsid w:val="00C51F8D"/>
    <w:rsid w:val="00C52A33"/>
    <w:rsid w:val="00C568B7"/>
    <w:rsid w:val="00C6075A"/>
    <w:rsid w:val="00C611F4"/>
    <w:rsid w:val="00C6135F"/>
    <w:rsid w:val="00C62D29"/>
    <w:rsid w:val="00C64BF4"/>
    <w:rsid w:val="00C7121C"/>
    <w:rsid w:val="00C74D9B"/>
    <w:rsid w:val="00C75151"/>
    <w:rsid w:val="00C90EE4"/>
    <w:rsid w:val="00C922CE"/>
    <w:rsid w:val="00C928EA"/>
    <w:rsid w:val="00C94602"/>
    <w:rsid w:val="00CA09F6"/>
    <w:rsid w:val="00CA19F3"/>
    <w:rsid w:val="00CA1A06"/>
    <w:rsid w:val="00CA1B5F"/>
    <w:rsid w:val="00CB12FC"/>
    <w:rsid w:val="00CB22FD"/>
    <w:rsid w:val="00CB3D9C"/>
    <w:rsid w:val="00CB4574"/>
    <w:rsid w:val="00CC5698"/>
    <w:rsid w:val="00CD03F8"/>
    <w:rsid w:val="00CD2838"/>
    <w:rsid w:val="00CD408D"/>
    <w:rsid w:val="00CD53C1"/>
    <w:rsid w:val="00CE14C7"/>
    <w:rsid w:val="00CE7ACA"/>
    <w:rsid w:val="00CF157D"/>
    <w:rsid w:val="00CF265F"/>
    <w:rsid w:val="00D05DEC"/>
    <w:rsid w:val="00D14843"/>
    <w:rsid w:val="00D202D6"/>
    <w:rsid w:val="00D21846"/>
    <w:rsid w:val="00D21BC8"/>
    <w:rsid w:val="00D220B6"/>
    <w:rsid w:val="00D22F34"/>
    <w:rsid w:val="00D25793"/>
    <w:rsid w:val="00D369E1"/>
    <w:rsid w:val="00D47B34"/>
    <w:rsid w:val="00D524E8"/>
    <w:rsid w:val="00D54369"/>
    <w:rsid w:val="00D562B8"/>
    <w:rsid w:val="00D57E24"/>
    <w:rsid w:val="00D61EB2"/>
    <w:rsid w:val="00D62579"/>
    <w:rsid w:val="00D62F04"/>
    <w:rsid w:val="00D73177"/>
    <w:rsid w:val="00D73EEF"/>
    <w:rsid w:val="00D81A67"/>
    <w:rsid w:val="00D838F4"/>
    <w:rsid w:val="00D84510"/>
    <w:rsid w:val="00D873FD"/>
    <w:rsid w:val="00DA4A6C"/>
    <w:rsid w:val="00DA6068"/>
    <w:rsid w:val="00DB34B0"/>
    <w:rsid w:val="00DB3CD8"/>
    <w:rsid w:val="00DB7AFD"/>
    <w:rsid w:val="00DC08C8"/>
    <w:rsid w:val="00DD4566"/>
    <w:rsid w:val="00DD4669"/>
    <w:rsid w:val="00DE657D"/>
    <w:rsid w:val="00DF46F9"/>
    <w:rsid w:val="00DF5FCC"/>
    <w:rsid w:val="00DF63BC"/>
    <w:rsid w:val="00E03EE7"/>
    <w:rsid w:val="00E0472A"/>
    <w:rsid w:val="00E07419"/>
    <w:rsid w:val="00E10785"/>
    <w:rsid w:val="00E1359B"/>
    <w:rsid w:val="00E235F5"/>
    <w:rsid w:val="00E40A34"/>
    <w:rsid w:val="00E430BC"/>
    <w:rsid w:val="00E469AC"/>
    <w:rsid w:val="00E55900"/>
    <w:rsid w:val="00E55ACF"/>
    <w:rsid w:val="00E56336"/>
    <w:rsid w:val="00E56C4D"/>
    <w:rsid w:val="00E56E22"/>
    <w:rsid w:val="00E64A5A"/>
    <w:rsid w:val="00E64D03"/>
    <w:rsid w:val="00E65FC8"/>
    <w:rsid w:val="00E72934"/>
    <w:rsid w:val="00E82555"/>
    <w:rsid w:val="00E84DA0"/>
    <w:rsid w:val="00E9373E"/>
    <w:rsid w:val="00E95481"/>
    <w:rsid w:val="00E95E62"/>
    <w:rsid w:val="00EA0508"/>
    <w:rsid w:val="00EA05FD"/>
    <w:rsid w:val="00EA468E"/>
    <w:rsid w:val="00EA4927"/>
    <w:rsid w:val="00EA49D6"/>
    <w:rsid w:val="00EA7D1F"/>
    <w:rsid w:val="00EB07E5"/>
    <w:rsid w:val="00EB209D"/>
    <w:rsid w:val="00EB4403"/>
    <w:rsid w:val="00EB4E89"/>
    <w:rsid w:val="00EB5D7E"/>
    <w:rsid w:val="00EB60D9"/>
    <w:rsid w:val="00ED0A96"/>
    <w:rsid w:val="00ED374D"/>
    <w:rsid w:val="00ED3E2E"/>
    <w:rsid w:val="00ED6AEF"/>
    <w:rsid w:val="00EE001D"/>
    <w:rsid w:val="00EE267B"/>
    <w:rsid w:val="00EE41AB"/>
    <w:rsid w:val="00EE6CFF"/>
    <w:rsid w:val="00EF4732"/>
    <w:rsid w:val="00EF5DC9"/>
    <w:rsid w:val="00EF7370"/>
    <w:rsid w:val="00F0048C"/>
    <w:rsid w:val="00F023F8"/>
    <w:rsid w:val="00F02AEF"/>
    <w:rsid w:val="00F100E1"/>
    <w:rsid w:val="00F109B0"/>
    <w:rsid w:val="00F11C8A"/>
    <w:rsid w:val="00F128E9"/>
    <w:rsid w:val="00F16B03"/>
    <w:rsid w:val="00F2125D"/>
    <w:rsid w:val="00F24123"/>
    <w:rsid w:val="00F243CA"/>
    <w:rsid w:val="00F2675A"/>
    <w:rsid w:val="00F33DC1"/>
    <w:rsid w:val="00F40BB1"/>
    <w:rsid w:val="00F53793"/>
    <w:rsid w:val="00F575F6"/>
    <w:rsid w:val="00F62BE6"/>
    <w:rsid w:val="00F64E10"/>
    <w:rsid w:val="00F756E1"/>
    <w:rsid w:val="00F773E0"/>
    <w:rsid w:val="00F81111"/>
    <w:rsid w:val="00F83763"/>
    <w:rsid w:val="00F8381C"/>
    <w:rsid w:val="00F844C1"/>
    <w:rsid w:val="00F86472"/>
    <w:rsid w:val="00F9324B"/>
    <w:rsid w:val="00F9348B"/>
    <w:rsid w:val="00F9691B"/>
    <w:rsid w:val="00FA17DF"/>
    <w:rsid w:val="00FA4BC7"/>
    <w:rsid w:val="00FB1F97"/>
    <w:rsid w:val="00FB289E"/>
    <w:rsid w:val="00FB6182"/>
    <w:rsid w:val="00FC72A7"/>
    <w:rsid w:val="00FD30D8"/>
    <w:rsid w:val="00FD3FE6"/>
    <w:rsid w:val="00FD74C6"/>
    <w:rsid w:val="00FE068B"/>
    <w:rsid w:val="00FE5C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73D36"/>
  <w15:chartTrackingRefBased/>
  <w15:docId w15:val="{A975CB97-C998-4F66-B44F-C186E87F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6A26"/>
    <w:rPr>
      <w:sz w:val="24"/>
      <w:szCs w:val="24"/>
    </w:rPr>
  </w:style>
  <w:style w:type="paragraph" w:styleId="1">
    <w:name w:val="heading 1"/>
    <w:basedOn w:val="a"/>
    <w:next w:val="a"/>
    <w:link w:val="10"/>
    <w:qFormat/>
    <w:rsid w:val="00010344"/>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nhideWhenUsed/>
    <w:qFormat/>
    <w:rsid w:val="00BA0FF5"/>
    <w:pPr>
      <w:keepNext/>
      <w:keepLines/>
      <w:spacing w:before="200"/>
      <w:outlineLvl w:val="1"/>
    </w:pPr>
    <w:rPr>
      <w:rFonts w:ascii="Cambria" w:hAnsi="Cambria"/>
      <w:b/>
      <w:bCs/>
      <w:color w:val="4F81BD"/>
      <w:sz w:val="26"/>
      <w:szCs w:val="26"/>
      <w:lang w:val="x-none" w:eastAsia="x-none"/>
    </w:rPr>
  </w:style>
  <w:style w:type="paragraph" w:styleId="3">
    <w:name w:val="heading 3"/>
    <w:basedOn w:val="a"/>
    <w:next w:val="a"/>
    <w:link w:val="30"/>
    <w:semiHidden/>
    <w:unhideWhenUsed/>
    <w:qFormat/>
    <w:rsid w:val="009F4814"/>
    <w:pPr>
      <w:keepNext/>
      <w:spacing w:before="240" w:after="60"/>
      <w:outlineLvl w:val="2"/>
    </w:pPr>
    <w:rPr>
      <w:rFonts w:ascii="Cambria" w:hAnsi="Cambria"/>
      <w:b/>
      <w:bCs/>
      <w:sz w:val="26"/>
      <w:szCs w:val="26"/>
      <w:lang w:val="x-none" w:eastAsia="x-none"/>
    </w:rPr>
  </w:style>
  <w:style w:type="paragraph" w:styleId="8">
    <w:name w:val="heading 8"/>
    <w:basedOn w:val="a"/>
    <w:next w:val="a"/>
    <w:link w:val="80"/>
    <w:qFormat/>
    <w:rsid w:val="00E1359B"/>
    <w:pPr>
      <w:keepNext/>
      <w:jc w:val="center"/>
      <w:outlineLvl w:val="7"/>
    </w:pPr>
    <w:rPr>
      <w:b/>
      <w:sz w:val="26"/>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616B"/>
    <w:rPr>
      <w:strike w:val="0"/>
      <w:dstrike w:val="0"/>
      <w:color w:val="0260D0"/>
      <w:u w:val="none"/>
      <w:effect w:val="none"/>
    </w:rPr>
  </w:style>
  <w:style w:type="character" w:customStyle="1" w:styleId="80">
    <w:name w:val="Заголовок 8 Знак"/>
    <w:link w:val="8"/>
    <w:rsid w:val="00E1359B"/>
    <w:rPr>
      <w:b/>
      <w:sz w:val="26"/>
    </w:rPr>
  </w:style>
  <w:style w:type="paragraph" w:styleId="a4">
    <w:name w:val="Balloon Text"/>
    <w:basedOn w:val="a"/>
    <w:link w:val="a5"/>
    <w:rsid w:val="004C2AB6"/>
    <w:rPr>
      <w:rFonts w:ascii="Tahoma" w:hAnsi="Tahoma"/>
      <w:sz w:val="16"/>
      <w:szCs w:val="16"/>
      <w:lang w:val="x-none" w:eastAsia="x-none"/>
    </w:rPr>
  </w:style>
  <w:style w:type="character" w:customStyle="1" w:styleId="a5">
    <w:name w:val="Текст у виносці Знак"/>
    <w:link w:val="a4"/>
    <w:rsid w:val="004C2AB6"/>
    <w:rPr>
      <w:rFonts w:ascii="Tahoma" w:hAnsi="Tahoma" w:cs="Tahoma"/>
      <w:sz w:val="16"/>
      <w:szCs w:val="16"/>
    </w:rPr>
  </w:style>
  <w:style w:type="paragraph" w:styleId="a6">
    <w:name w:val="header"/>
    <w:basedOn w:val="a"/>
    <w:link w:val="a7"/>
    <w:uiPriority w:val="99"/>
    <w:rsid w:val="006A71AA"/>
    <w:pPr>
      <w:tabs>
        <w:tab w:val="center" w:pos="4677"/>
        <w:tab w:val="right" w:pos="9355"/>
      </w:tabs>
    </w:pPr>
    <w:rPr>
      <w:lang w:val="x-none" w:eastAsia="x-none"/>
    </w:rPr>
  </w:style>
  <w:style w:type="character" w:customStyle="1" w:styleId="a7">
    <w:name w:val="Верхній колонтитул Знак"/>
    <w:link w:val="a6"/>
    <w:uiPriority w:val="99"/>
    <w:rsid w:val="006A71AA"/>
    <w:rPr>
      <w:sz w:val="24"/>
      <w:szCs w:val="24"/>
    </w:rPr>
  </w:style>
  <w:style w:type="paragraph" w:styleId="a8">
    <w:name w:val="footer"/>
    <w:basedOn w:val="a"/>
    <w:link w:val="a9"/>
    <w:rsid w:val="006A71AA"/>
    <w:pPr>
      <w:tabs>
        <w:tab w:val="center" w:pos="4677"/>
        <w:tab w:val="right" w:pos="9355"/>
      </w:tabs>
    </w:pPr>
    <w:rPr>
      <w:lang w:val="x-none" w:eastAsia="x-none"/>
    </w:rPr>
  </w:style>
  <w:style w:type="character" w:customStyle="1" w:styleId="a9">
    <w:name w:val="Нижній колонтитул Знак"/>
    <w:link w:val="a8"/>
    <w:rsid w:val="006A71AA"/>
    <w:rPr>
      <w:sz w:val="24"/>
      <w:szCs w:val="24"/>
    </w:rPr>
  </w:style>
  <w:style w:type="character" w:customStyle="1" w:styleId="blue">
    <w:name w:val="blue"/>
    <w:basedOn w:val="a0"/>
    <w:rsid w:val="000356DB"/>
  </w:style>
  <w:style w:type="table" w:styleId="aa">
    <w:name w:val="Table Grid"/>
    <w:basedOn w:val="a1"/>
    <w:uiPriority w:val="59"/>
    <w:rsid w:val="000356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356DB"/>
    <w:pPr>
      <w:ind w:left="720"/>
      <w:contextualSpacing/>
    </w:pPr>
    <w:rPr>
      <w:lang w:val="uk-UA" w:eastAsia="uk-UA"/>
    </w:rPr>
  </w:style>
  <w:style w:type="paragraph" w:styleId="ac">
    <w:name w:val="Body Text Indent"/>
    <w:basedOn w:val="a"/>
    <w:link w:val="ad"/>
    <w:rsid w:val="00513FD3"/>
    <w:pPr>
      <w:ind w:left="5664"/>
    </w:pPr>
    <w:rPr>
      <w:b/>
      <w:bCs/>
      <w:sz w:val="28"/>
      <w:lang w:val="uk-UA" w:eastAsia="x-none"/>
    </w:rPr>
  </w:style>
  <w:style w:type="character" w:customStyle="1" w:styleId="ad">
    <w:name w:val="Основний текст з відступом Знак"/>
    <w:link w:val="ac"/>
    <w:rsid w:val="00513FD3"/>
    <w:rPr>
      <w:b/>
      <w:bCs/>
      <w:sz w:val="28"/>
      <w:szCs w:val="24"/>
      <w:lang w:val="uk-UA"/>
    </w:rPr>
  </w:style>
  <w:style w:type="paragraph" w:styleId="HTML">
    <w:name w:val="HTML Preformatted"/>
    <w:basedOn w:val="a"/>
    <w:link w:val="HTML0"/>
    <w:rsid w:val="00CE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rsid w:val="00CE14C7"/>
    <w:rPr>
      <w:rFonts w:ascii="Courier New" w:hAnsi="Courier New" w:cs="Courier New"/>
    </w:rPr>
  </w:style>
  <w:style w:type="character" w:customStyle="1" w:styleId="st1">
    <w:name w:val="st1"/>
    <w:basedOn w:val="a0"/>
    <w:rsid w:val="00FB289E"/>
  </w:style>
  <w:style w:type="paragraph" w:styleId="ae">
    <w:name w:val="No Spacing"/>
    <w:uiPriority w:val="1"/>
    <w:qFormat/>
    <w:rsid w:val="004D5F38"/>
    <w:rPr>
      <w:rFonts w:ascii="Calibri" w:hAnsi="Calibri"/>
      <w:sz w:val="22"/>
      <w:szCs w:val="22"/>
    </w:rPr>
  </w:style>
  <w:style w:type="paragraph" w:styleId="21">
    <w:name w:val="Body Text Indent 2"/>
    <w:basedOn w:val="a"/>
    <w:link w:val="22"/>
    <w:rsid w:val="00230AB3"/>
    <w:pPr>
      <w:spacing w:after="120" w:line="480" w:lineRule="auto"/>
      <w:ind w:left="283"/>
    </w:pPr>
    <w:rPr>
      <w:lang w:val="x-none" w:eastAsia="x-none"/>
    </w:rPr>
  </w:style>
  <w:style w:type="character" w:customStyle="1" w:styleId="22">
    <w:name w:val="Основний текст з відступом 2 Знак"/>
    <w:link w:val="21"/>
    <w:rsid w:val="00230AB3"/>
    <w:rPr>
      <w:sz w:val="24"/>
      <w:szCs w:val="24"/>
    </w:rPr>
  </w:style>
  <w:style w:type="paragraph" w:styleId="31">
    <w:name w:val="Body Text Indent 3"/>
    <w:basedOn w:val="a"/>
    <w:link w:val="32"/>
    <w:rsid w:val="00F9348B"/>
    <w:pPr>
      <w:spacing w:after="120"/>
      <w:ind w:left="283"/>
    </w:pPr>
    <w:rPr>
      <w:sz w:val="16"/>
      <w:szCs w:val="16"/>
      <w:lang w:val="x-none" w:eastAsia="x-none"/>
    </w:rPr>
  </w:style>
  <w:style w:type="character" w:customStyle="1" w:styleId="32">
    <w:name w:val="Основний текст з відступом 3 Знак"/>
    <w:link w:val="31"/>
    <w:rsid w:val="00F9348B"/>
    <w:rPr>
      <w:sz w:val="16"/>
      <w:szCs w:val="16"/>
    </w:rPr>
  </w:style>
  <w:style w:type="character" w:customStyle="1" w:styleId="10">
    <w:name w:val="Заголовок 1 Знак"/>
    <w:link w:val="1"/>
    <w:rsid w:val="00010344"/>
    <w:rPr>
      <w:rFonts w:ascii="Cambria" w:eastAsia="Times New Roman" w:hAnsi="Cambria" w:cs="Times New Roman"/>
      <w:b/>
      <w:bCs/>
      <w:kern w:val="32"/>
      <w:sz w:val="32"/>
      <w:szCs w:val="32"/>
    </w:rPr>
  </w:style>
  <w:style w:type="paragraph" w:styleId="af">
    <w:name w:val="Plain Text"/>
    <w:basedOn w:val="a"/>
    <w:link w:val="af0"/>
    <w:rsid w:val="00010344"/>
    <w:rPr>
      <w:rFonts w:ascii="Courier New" w:hAnsi="Courier New"/>
      <w:sz w:val="20"/>
      <w:szCs w:val="20"/>
      <w:lang w:val="x-none" w:eastAsia="uk-UA"/>
    </w:rPr>
  </w:style>
  <w:style w:type="character" w:customStyle="1" w:styleId="af0">
    <w:name w:val="Текст Знак"/>
    <w:link w:val="af"/>
    <w:rsid w:val="00010344"/>
    <w:rPr>
      <w:rFonts w:ascii="Courier New" w:hAnsi="Courier New"/>
      <w:lang w:eastAsia="uk-UA"/>
    </w:rPr>
  </w:style>
  <w:style w:type="paragraph" w:customStyle="1" w:styleId="11">
    <w:name w:val="Без интервала1"/>
    <w:qFormat/>
    <w:rsid w:val="00010344"/>
    <w:pPr>
      <w:ind w:right="-142"/>
      <w:jc w:val="both"/>
    </w:pPr>
    <w:rPr>
      <w:rFonts w:ascii="Calibri" w:hAnsi="Calibri"/>
      <w:sz w:val="22"/>
      <w:szCs w:val="22"/>
      <w:lang w:val="uk-UA" w:eastAsia="uk-UA"/>
    </w:rPr>
  </w:style>
  <w:style w:type="paragraph" w:customStyle="1" w:styleId="210">
    <w:name w:val="Основной текст с отступом 21"/>
    <w:basedOn w:val="a"/>
    <w:rsid w:val="007E6B64"/>
    <w:pPr>
      <w:widowControl w:val="0"/>
      <w:ind w:firstLine="851"/>
      <w:jc w:val="both"/>
    </w:pPr>
    <w:rPr>
      <w:sz w:val="28"/>
      <w:szCs w:val="20"/>
      <w:lang w:val="uk-UA"/>
    </w:rPr>
  </w:style>
  <w:style w:type="character" w:customStyle="1" w:styleId="12">
    <w:name w:val="Основной текст1"/>
    <w:rsid w:val="00727EE2"/>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20">
    <w:name w:val="Заголовок 2 Знак"/>
    <w:link w:val="2"/>
    <w:rsid w:val="00BA0FF5"/>
    <w:rPr>
      <w:rFonts w:ascii="Cambria" w:eastAsia="Times New Roman" w:hAnsi="Cambria" w:cs="Times New Roman"/>
      <w:b/>
      <w:bCs/>
      <w:color w:val="4F81BD"/>
      <w:sz w:val="26"/>
      <w:szCs w:val="26"/>
    </w:rPr>
  </w:style>
  <w:style w:type="paragraph" w:customStyle="1" w:styleId="rvps7">
    <w:name w:val="rvps7"/>
    <w:basedOn w:val="a"/>
    <w:rsid w:val="005A31BC"/>
    <w:pPr>
      <w:spacing w:before="100" w:beforeAutospacing="1" w:after="100" w:afterAutospacing="1"/>
    </w:pPr>
  </w:style>
  <w:style w:type="character" w:customStyle="1" w:styleId="rvts9">
    <w:name w:val="rvts9"/>
    <w:basedOn w:val="a0"/>
    <w:rsid w:val="005A31BC"/>
  </w:style>
  <w:style w:type="paragraph" w:customStyle="1" w:styleId="rvps14">
    <w:name w:val="rvps14"/>
    <w:basedOn w:val="a"/>
    <w:rsid w:val="005A31BC"/>
    <w:pPr>
      <w:spacing w:before="100" w:beforeAutospacing="1" w:after="100" w:afterAutospacing="1"/>
    </w:pPr>
  </w:style>
  <w:style w:type="character" w:customStyle="1" w:styleId="apple-converted-space">
    <w:name w:val="apple-converted-space"/>
    <w:basedOn w:val="a0"/>
    <w:rsid w:val="005A31BC"/>
  </w:style>
  <w:style w:type="paragraph" w:customStyle="1" w:styleId="rvps6">
    <w:name w:val="rvps6"/>
    <w:basedOn w:val="a"/>
    <w:rsid w:val="005A31BC"/>
    <w:pPr>
      <w:spacing w:before="100" w:beforeAutospacing="1" w:after="100" w:afterAutospacing="1"/>
    </w:pPr>
  </w:style>
  <w:style w:type="character" w:customStyle="1" w:styleId="rvts23">
    <w:name w:val="rvts23"/>
    <w:basedOn w:val="a0"/>
    <w:rsid w:val="005A31BC"/>
  </w:style>
  <w:style w:type="paragraph" w:customStyle="1" w:styleId="rvps2">
    <w:name w:val="rvps2"/>
    <w:basedOn w:val="a"/>
    <w:rsid w:val="00C62D29"/>
    <w:pPr>
      <w:spacing w:before="100" w:beforeAutospacing="1" w:after="100" w:afterAutospacing="1"/>
    </w:pPr>
  </w:style>
  <w:style w:type="character" w:customStyle="1" w:styleId="30">
    <w:name w:val="Заголовок 3 Знак"/>
    <w:link w:val="3"/>
    <w:semiHidden/>
    <w:rsid w:val="009F4814"/>
    <w:rPr>
      <w:rFonts w:ascii="Cambria" w:eastAsia="Times New Roman" w:hAnsi="Cambria" w:cs="Times New Roman"/>
      <w:b/>
      <w:bCs/>
      <w:sz w:val="26"/>
      <w:szCs w:val="26"/>
    </w:rPr>
  </w:style>
  <w:style w:type="paragraph" w:customStyle="1" w:styleId="af1">
    <w:name w:val="Нормальний текст"/>
    <w:basedOn w:val="a"/>
    <w:rsid w:val="009F4814"/>
    <w:pPr>
      <w:spacing w:before="120"/>
      <w:ind w:firstLine="567"/>
    </w:pPr>
    <w:rPr>
      <w:rFonts w:ascii="Antiqua" w:hAnsi="Antiqua"/>
      <w:sz w:val="26"/>
      <w:szCs w:val="20"/>
      <w:lang w:val="uk-UA"/>
    </w:rPr>
  </w:style>
  <w:style w:type="paragraph" w:customStyle="1" w:styleId="msonormalbullet1gif">
    <w:name w:val="msonormalbullet1.gif"/>
    <w:basedOn w:val="a"/>
    <w:rsid w:val="009F4814"/>
    <w:pPr>
      <w:spacing w:before="100" w:beforeAutospacing="1" w:after="100" w:afterAutospacing="1"/>
    </w:pPr>
    <w:rPr>
      <w:lang w:val="uk-UA" w:eastAsia="uk-UA"/>
    </w:rPr>
  </w:style>
  <w:style w:type="character" w:customStyle="1" w:styleId="rvts6">
    <w:name w:val="rvts6"/>
    <w:basedOn w:val="a0"/>
    <w:rsid w:val="0023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0830">
      <w:bodyDiv w:val="1"/>
      <w:marLeft w:val="0"/>
      <w:marRight w:val="0"/>
      <w:marTop w:val="0"/>
      <w:marBottom w:val="0"/>
      <w:divBdr>
        <w:top w:val="none" w:sz="0" w:space="0" w:color="auto"/>
        <w:left w:val="none" w:sz="0" w:space="0" w:color="auto"/>
        <w:bottom w:val="none" w:sz="0" w:space="0" w:color="auto"/>
        <w:right w:val="none" w:sz="0" w:space="0" w:color="auto"/>
      </w:divBdr>
    </w:div>
    <w:div w:id="103693211">
      <w:bodyDiv w:val="1"/>
      <w:marLeft w:val="0"/>
      <w:marRight w:val="0"/>
      <w:marTop w:val="0"/>
      <w:marBottom w:val="0"/>
      <w:divBdr>
        <w:top w:val="none" w:sz="0" w:space="0" w:color="auto"/>
        <w:left w:val="none" w:sz="0" w:space="0" w:color="auto"/>
        <w:bottom w:val="none" w:sz="0" w:space="0" w:color="auto"/>
        <w:right w:val="none" w:sz="0" w:space="0" w:color="auto"/>
      </w:divBdr>
      <w:divsChild>
        <w:div w:id="1295719256">
          <w:marLeft w:val="0"/>
          <w:marRight w:val="0"/>
          <w:marTop w:val="0"/>
          <w:marBottom w:val="0"/>
          <w:divBdr>
            <w:top w:val="none" w:sz="0" w:space="0" w:color="auto"/>
            <w:left w:val="none" w:sz="0" w:space="0" w:color="auto"/>
            <w:bottom w:val="none" w:sz="0" w:space="0" w:color="auto"/>
            <w:right w:val="none" w:sz="0" w:space="0" w:color="auto"/>
          </w:divBdr>
          <w:divsChild>
            <w:div w:id="1244873341">
              <w:marLeft w:val="0"/>
              <w:marRight w:val="0"/>
              <w:marTop w:val="0"/>
              <w:marBottom w:val="0"/>
              <w:divBdr>
                <w:top w:val="none" w:sz="0" w:space="0" w:color="auto"/>
                <w:left w:val="none" w:sz="0" w:space="0" w:color="auto"/>
                <w:bottom w:val="none" w:sz="0" w:space="0" w:color="auto"/>
                <w:right w:val="none" w:sz="0" w:space="0" w:color="auto"/>
              </w:divBdr>
              <w:divsChild>
                <w:div w:id="397901768">
                  <w:marLeft w:val="0"/>
                  <w:marRight w:val="0"/>
                  <w:marTop w:val="0"/>
                  <w:marBottom w:val="0"/>
                  <w:divBdr>
                    <w:top w:val="none" w:sz="0" w:space="0" w:color="auto"/>
                    <w:left w:val="none" w:sz="0" w:space="0" w:color="auto"/>
                    <w:bottom w:val="none" w:sz="0" w:space="0" w:color="auto"/>
                    <w:right w:val="none" w:sz="0" w:space="0" w:color="auto"/>
                  </w:divBdr>
                  <w:divsChild>
                    <w:div w:id="1213612684">
                      <w:marLeft w:val="0"/>
                      <w:marRight w:val="0"/>
                      <w:marTop w:val="0"/>
                      <w:marBottom w:val="0"/>
                      <w:divBdr>
                        <w:top w:val="none" w:sz="0" w:space="0" w:color="auto"/>
                        <w:left w:val="none" w:sz="0" w:space="0" w:color="auto"/>
                        <w:bottom w:val="none" w:sz="0" w:space="0" w:color="auto"/>
                        <w:right w:val="none" w:sz="0" w:space="0" w:color="auto"/>
                      </w:divBdr>
                      <w:divsChild>
                        <w:div w:id="2093358284">
                          <w:marLeft w:val="0"/>
                          <w:marRight w:val="0"/>
                          <w:marTop w:val="315"/>
                          <w:marBottom w:val="0"/>
                          <w:divBdr>
                            <w:top w:val="none" w:sz="0" w:space="0" w:color="auto"/>
                            <w:left w:val="none" w:sz="0" w:space="0" w:color="auto"/>
                            <w:bottom w:val="none" w:sz="0" w:space="0" w:color="auto"/>
                            <w:right w:val="none" w:sz="0" w:space="0" w:color="auto"/>
                          </w:divBdr>
                          <w:divsChild>
                            <w:div w:id="267348859">
                              <w:marLeft w:val="1980"/>
                              <w:marRight w:val="3810"/>
                              <w:marTop w:val="0"/>
                              <w:marBottom w:val="0"/>
                              <w:divBdr>
                                <w:top w:val="none" w:sz="0" w:space="0" w:color="auto"/>
                                <w:left w:val="none" w:sz="0" w:space="0" w:color="auto"/>
                                <w:bottom w:val="none" w:sz="0" w:space="0" w:color="auto"/>
                                <w:right w:val="none" w:sz="0" w:space="0" w:color="auto"/>
                              </w:divBdr>
                              <w:divsChild>
                                <w:div w:id="359625176">
                                  <w:marLeft w:val="0"/>
                                  <w:marRight w:val="0"/>
                                  <w:marTop w:val="0"/>
                                  <w:marBottom w:val="0"/>
                                  <w:divBdr>
                                    <w:top w:val="none" w:sz="0" w:space="0" w:color="auto"/>
                                    <w:left w:val="none" w:sz="0" w:space="0" w:color="auto"/>
                                    <w:bottom w:val="none" w:sz="0" w:space="0" w:color="auto"/>
                                    <w:right w:val="none" w:sz="0" w:space="0" w:color="auto"/>
                                  </w:divBdr>
                                  <w:divsChild>
                                    <w:div w:id="553010748">
                                      <w:marLeft w:val="0"/>
                                      <w:marRight w:val="0"/>
                                      <w:marTop w:val="0"/>
                                      <w:marBottom w:val="0"/>
                                      <w:divBdr>
                                        <w:top w:val="none" w:sz="0" w:space="0" w:color="auto"/>
                                        <w:left w:val="none" w:sz="0" w:space="0" w:color="auto"/>
                                        <w:bottom w:val="none" w:sz="0" w:space="0" w:color="auto"/>
                                        <w:right w:val="none" w:sz="0" w:space="0" w:color="auto"/>
                                      </w:divBdr>
                                      <w:divsChild>
                                        <w:div w:id="1276060732">
                                          <w:marLeft w:val="0"/>
                                          <w:marRight w:val="0"/>
                                          <w:marTop w:val="0"/>
                                          <w:marBottom w:val="0"/>
                                          <w:divBdr>
                                            <w:top w:val="none" w:sz="0" w:space="0" w:color="auto"/>
                                            <w:left w:val="none" w:sz="0" w:space="0" w:color="auto"/>
                                            <w:bottom w:val="none" w:sz="0" w:space="0" w:color="auto"/>
                                            <w:right w:val="none" w:sz="0" w:space="0" w:color="auto"/>
                                          </w:divBdr>
                                          <w:divsChild>
                                            <w:div w:id="884759854">
                                              <w:marLeft w:val="0"/>
                                              <w:marRight w:val="0"/>
                                              <w:marTop w:val="0"/>
                                              <w:marBottom w:val="0"/>
                                              <w:divBdr>
                                                <w:top w:val="none" w:sz="0" w:space="0" w:color="auto"/>
                                                <w:left w:val="none" w:sz="0" w:space="0" w:color="auto"/>
                                                <w:bottom w:val="none" w:sz="0" w:space="0" w:color="auto"/>
                                                <w:right w:val="none" w:sz="0" w:space="0" w:color="auto"/>
                                              </w:divBdr>
                                              <w:divsChild>
                                                <w:div w:id="3676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335798">
      <w:bodyDiv w:val="1"/>
      <w:marLeft w:val="0"/>
      <w:marRight w:val="0"/>
      <w:marTop w:val="0"/>
      <w:marBottom w:val="0"/>
      <w:divBdr>
        <w:top w:val="none" w:sz="0" w:space="0" w:color="auto"/>
        <w:left w:val="none" w:sz="0" w:space="0" w:color="auto"/>
        <w:bottom w:val="none" w:sz="0" w:space="0" w:color="auto"/>
        <w:right w:val="none" w:sz="0" w:space="0" w:color="auto"/>
      </w:divBdr>
    </w:div>
    <w:div w:id="549414253">
      <w:bodyDiv w:val="1"/>
      <w:marLeft w:val="0"/>
      <w:marRight w:val="0"/>
      <w:marTop w:val="0"/>
      <w:marBottom w:val="0"/>
      <w:divBdr>
        <w:top w:val="none" w:sz="0" w:space="0" w:color="auto"/>
        <w:left w:val="none" w:sz="0" w:space="0" w:color="auto"/>
        <w:bottom w:val="none" w:sz="0" w:space="0" w:color="auto"/>
        <w:right w:val="none" w:sz="0" w:space="0" w:color="auto"/>
      </w:divBdr>
      <w:divsChild>
        <w:div w:id="425080443">
          <w:marLeft w:val="0"/>
          <w:marRight w:val="0"/>
          <w:marTop w:val="0"/>
          <w:marBottom w:val="0"/>
          <w:divBdr>
            <w:top w:val="none" w:sz="0" w:space="0" w:color="auto"/>
            <w:left w:val="none" w:sz="0" w:space="0" w:color="auto"/>
            <w:bottom w:val="none" w:sz="0" w:space="0" w:color="auto"/>
            <w:right w:val="none" w:sz="0" w:space="0" w:color="auto"/>
          </w:divBdr>
          <w:divsChild>
            <w:div w:id="21333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4453">
      <w:bodyDiv w:val="1"/>
      <w:marLeft w:val="0"/>
      <w:marRight w:val="0"/>
      <w:marTop w:val="0"/>
      <w:marBottom w:val="0"/>
      <w:divBdr>
        <w:top w:val="none" w:sz="0" w:space="0" w:color="auto"/>
        <w:left w:val="none" w:sz="0" w:space="0" w:color="auto"/>
        <w:bottom w:val="none" w:sz="0" w:space="0" w:color="auto"/>
        <w:right w:val="none" w:sz="0" w:space="0" w:color="auto"/>
      </w:divBdr>
      <w:divsChild>
        <w:div w:id="61831815">
          <w:marLeft w:val="1008"/>
          <w:marRight w:val="0"/>
          <w:marTop w:val="0"/>
          <w:marBottom w:val="0"/>
          <w:divBdr>
            <w:top w:val="none" w:sz="0" w:space="0" w:color="auto"/>
            <w:left w:val="none" w:sz="0" w:space="0" w:color="auto"/>
            <w:bottom w:val="none" w:sz="0" w:space="0" w:color="auto"/>
            <w:right w:val="none" w:sz="0" w:space="0" w:color="auto"/>
          </w:divBdr>
        </w:div>
        <w:div w:id="192310079">
          <w:marLeft w:val="288"/>
          <w:marRight w:val="0"/>
          <w:marTop w:val="0"/>
          <w:marBottom w:val="0"/>
          <w:divBdr>
            <w:top w:val="none" w:sz="0" w:space="0" w:color="auto"/>
            <w:left w:val="none" w:sz="0" w:space="0" w:color="auto"/>
            <w:bottom w:val="none" w:sz="0" w:space="0" w:color="auto"/>
            <w:right w:val="none" w:sz="0" w:space="0" w:color="auto"/>
          </w:divBdr>
        </w:div>
        <w:div w:id="493423977">
          <w:marLeft w:val="288"/>
          <w:marRight w:val="0"/>
          <w:marTop w:val="0"/>
          <w:marBottom w:val="0"/>
          <w:divBdr>
            <w:top w:val="none" w:sz="0" w:space="0" w:color="auto"/>
            <w:left w:val="none" w:sz="0" w:space="0" w:color="auto"/>
            <w:bottom w:val="none" w:sz="0" w:space="0" w:color="auto"/>
            <w:right w:val="none" w:sz="0" w:space="0" w:color="auto"/>
          </w:divBdr>
        </w:div>
        <w:div w:id="897129164">
          <w:marLeft w:val="1008"/>
          <w:marRight w:val="0"/>
          <w:marTop w:val="0"/>
          <w:marBottom w:val="0"/>
          <w:divBdr>
            <w:top w:val="none" w:sz="0" w:space="0" w:color="auto"/>
            <w:left w:val="none" w:sz="0" w:space="0" w:color="auto"/>
            <w:bottom w:val="none" w:sz="0" w:space="0" w:color="auto"/>
            <w:right w:val="none" w:sz="0" w:space="0" w:color="auto"/>
          </w:divBdr>
        </w:div>
        <w:div w:id="920719039">
          <w:marLeft w:val="1008"/>
          <w:marRight w:val="0"/>
          <w:marTop w:val="0"/>
          <w:marBottom w:val="0"/>
          <w:divBdr>
            <w:top w:val="none" w:sz="0" w:space="0" w:color="auto"/>
            <w:left w:val="none" w:sz="0" w:space="0" w:color="auto"/>
            <w:bottom w:val="none" w:sz="0" w:space="0" w:color="auto"/>
            <w:right w:val="none" w:sz="0" w:space="0" w:color="auto"/>
          </w:divBdr>
        </w:div>
        <w:div w:id="1149518682">
          <w:marLeft w:val="288"/>
          <w:marRight w:val="0"/>
          <w:marTop w:val="0"/>
          <w:marBottom w:val="0"/>
          <w:divBdr>
            <w:top w:val="none" w:sz="0" w:space="0" w:color="auto"/>
            <w:left w:val="none" w:sz="0" w:space="0" w:color="auto"/>
            <w:bottom w:val="none" w:sz="0" w:space="0" w:color="auto"/>
            <w:right w:val="none" w:sz="0" w:space="0" w:color="auto"/>
          </w:divBdr>
        </w:div>
        <w:div w:id="1215391304">
          <w:marLeft w:val="1008"/>
          <w:marRight w:val="0"/>
          <w:marTop w:val="0"/>
          <w:marBottom w:val="0"/>
          <w:divBdr>
            <w:top w:val="none" w:sz="0" w:space="0" w:color="auto"/>
            <w:left w:val="none" w:sz="0" w:space="0" w:color="auto"/>
            <w:bottom w:val="none" w:sz="0" w:space="0" w:color="auto"/>
            <w:right w:val="none" w:sz="0" w:space="0" w:color="auto"/>
          </w:divBdr>
        </w:div>
        <w:div w:id="1258947285">
          <w:marLeft w:val="288"/>
          <w:marRight w:val="0"/>
          <w:marTop w:val="0"/>
          <w:marBottom w:val="0"/>
          <w:divBdr>
            <w:top w:val="none" w:sz="0" w:space="0" w:color="auto"/>
            <w:left w:val="none" w:sz="0" w:space="0" w:color="auto"/>
            <w:bottom w:val="none" w:sz="0" w:space="0" w:color="auto"/>
            <w:right w:val="none" w:sz="0" w:space="0" w:color="auto"/>
          </w:divBdr>
        </w:div>
        <w:div w:id="1544367933">
          <w:marLeft w:val="288"/>
          <w:marRight w:val="0"/>
          <w:marTop w:val="0"/>
          <w:marBottom w:val="0"/>
          <w:divBdr>
            <w:top w:val="none" w:sz="0" w:space="0" w:color="auto"/>
            <w:left w:val="none" w:sz="0" w:space="0" w:color="auto"/>
            <w:bottom w:val="none" w:sz="0" w:space="0" w:color="auto"/>
            <w:right w:val="none" w:sz="0" w:space="0" w:color="auto"/>
          </w:divBdr>
        </w:div>
        <w:div w:id="1622418286">
          <w:marLeft w:val="1008"/>
          <w:marRight w:val="0"/>
          <w:marTop w:val="0"/>
          <w:marBottom w:val="0"/>
          <w:divBdr>
            <w:top w:val="none" w:sz="0" w:space="0" w:color="auto"/>
            <w:left w:val="none" w:sz="0" w:space="0" w:color="auto"/>
            <w:bottom w:val="none" w:sz="0" w:space="0" w:color="auto"/>
            <w:right w:val="none" w:sz="0" w:space="0" w:color="auto"/>
          </w:divBdr>
        </w:div>
        <w:div w:id="1669555276">
          <w:marLeft w:val="288"/>
          <w:marRight w:val="0"/>
          <w:marTop w:val="0"/>
          <w:marBottom w:val="0"/>
          <w:divBdr>
            <w:top w:val="none" w:sz="0" w:space="0" w:color="auto"/>
            <w:left w:val="none" w:sz="0" w:space="0" w:color="auto"/>
            <w:bottom w:val="none" w:sz="0" w:space="0" w:color="auto"/>
            <w:right w:val="none" w:sz="0" w:space="0" w:color="auto"/>
          </w:divBdr>
        </w:div>
        <w:div w:id="1844853293">
          <w:marLeft w:val="288"/>
          <w:marRight w:val="0"/>
          <w:marTop w:val="0"/>
          <w:marBottom w:val="0"/>
          <w:divBdr>
            <w:top w:val="none" w:sz="0" w:space="0" w:color="auto"/>
            <w:left w:val="none" w:sz="0" w:space="0" w:color="auto"/>
            <w:bottom w:val="none" w:sz="0" w:space="0" w:color="auto"/>
            <w:right w:val="none" w:sz="0" w:space="0" w:color="auto"/>
          </w:divBdr>
        </w:div>
        <w:div w:id="1858232983">
          <w:marLeft w:val="288"/>
          <w:marRight w:val="0"/>
          <w:marTop w:val="0"/>
          <w:marBottom w:val="0"/>
          <w:divBdr>
            <w:top w:val="none" w:sz="0" w:space="0" w:color="auto"/>
            <w:left w:val="none" w:sz="0" w:space="0" w:color="auto"/>
            <w:bottom w:val="none" w:sz="0" w:space="0" w:color="auto"/>
            <w:right w:val="none" w:sz="0" w:space="0" w:color="auto"/>
          </w:divBdr>
        </w:div>
        <w:div w:id="1913731302">
          <w:marLeft w:val="1008"/>
          <w:marRight w:val="0"/>
          <w:marTop w:val="0"/>
          <w:marBottom w:val="0"/>
          <w:divBdr>
            <w:top w:val="none" w:sz="0" w:space="0" w:color="auto"/>
            <w:left w:val="none" w:sz="0" w:space="0" w:color="auto"/>
            <w:bottom w:val="none" w:sz="0" w:space="0" w:color="auto"/>
            <w:right w:val="none" w:sz="0" w:space="0" w:color="auto"/>
          </w:divBdr>
        </w:div>
        <w:div w:id="2010135888">
          <w:marLeft w:val="288"/>
          <w:marRight w:val="0"/>
          <w:marTop w:val="0"/>
          <w:marBottom w:val="0"/>
          <w:divBdr>
            <w:top w:val="none" w:sz="0" w:space="0" w:color="auto"/>
            <w:left w:val="none" w:sz="0" w:space="0" w:color="auto"/>
            <w:bottom w:val="none" w:sz="0" w:space="0" w:color="auto"/>
            <w:right w:val="none" w:sz="0" w:space="0" w:color="auto"/>
          </w:divBdr>
        </w:div>
        <w:div w:id="2124766778">
          <w:marLeft w:val="1008"/>
          <w:marRight w:val="0"/>
          <w:marTop w:val="0"/>
          <w:marBottom w:val="0"/>
          <w:divBdr>
            <w:top w:val="none" w:sz="0" w:space="0" w:color="auto"/>
            <w:left w:val="none" w:sz="0" w:space="0" w:color="auto"/>
            <w:bottom w:val="none" w:sz="0" w:space="0" w:color="auto"/>
            <w:right w:val="none" w:sz="0" w:space="0" w:color="auto"/>
          </w:divBdr>
        </w:div>
      </w:divsChild>
    </w:div>
    <w:div w:id="1526283369">
      <w:bodyDiv w:val="1"/>
      <w:marLeft w:val="0"/>
      <w:marRight w:val="0"/>
      <w:marTop w:val="0"/>
      <w:marBottom w:val="0"/>
      <w:divBdr>
        <w:top w:val="none" w:sz="0" w:space="0" w:color="auto"/>
        <w:left w:val="none" w:sz="0" w:space="0" w:color="auto"/>
        <w:bottom w:val="none" w:sz="0" w:space="0" w:color="auto"/>
        <w:right w:val="none" w:sz="0" w:space="0" w:color="auto"/>
      </w:divBdr>
    </w:div>
    <w:div w:id="2023821148">
      <w:bodyDiv w:val="1"/>
      <w:marLeft w:val="0"/>
      <w:marRight w:val="0"/>
      <w:marTop w:val="0"/>
      <w:marBottom w:val="0"/>
      <w:divBdr>
        <w:top w:val="none" w:sz="0" w:space="0" w:color="auto"/>
        <w:left w:val="none" w:sz="0" w:space="0" w:color="auto"/>
        <w:bottom w:val="none" w:sz="0" w:space="0" w:color="auto"/>
        <w:right w:val="none" w:sz="0" w:space="0" w:color="auto"/>
      </w:divBdr>
    </w:div>
    <w:div w:id="2144301772">
      <w:bodyDiv w:val="1"/>
      <w:marLeft w:val="0"/>
      <w:marRight w:val="0"/>
      <w:marTop w:val="0"/>
      <w:marBottom w:val="0"/>
      <w:divBdr>
        <w:top w:val="none" w:sz="0" w:space="0" w:color="auto"/>
        <w:left w:val="none" w:sz="0" w:space="0" w:color="auto"/>
        <w:bottom w:val="none" w:sz="0" w:space="0" w:color="auto"/>
        <w:right w:val="none" w:sz="0" w:space="0" w:color="auto"/>
      </w:divBdr>
      <w:divsChild>
        <w:div w:id="125259259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2297-17" TargetMode="External"/><Relationship Id="rId5" Type="http://schemas.openxmlformats.org/officeDocument/2006/relationships/webSettings" Target="webSettings.xml"/><Relationship Id="rId10" Type="http://schemas.openxmlformats.org/officeDocument/2006/relationships/hyperlink" Target="http://zakon.rada.gov.ua/laws/show/2657-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9122-4524-44AC-9443-78D24453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10620</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12458</CharactersWithSpaces>
  <SharedDoc>false</SharedDoc>
  <HLinks>
    <vt:vector size="12" baseType="variant">
      <vt:variant>
        <vt:i4>7733367</vt:i4>
      </vt:variant>
      <vt:variant>
        <vt:i4>3</vt:i4>
      </vt:variant>
      <vt:variant>
        <vt:i4>0</vt:i4>
      </vt:variant>
      <vt:variant>
        <vt:i4>5</vt:i4>
      </vt:variant>
      <vt:variant>
        <vt:lpwstr>http://zakon.rada.gov.ua/laws/show/2297-17</vt:lpwstr>
      </vt:variant>
      <vt:variant>
        <vt:lpwstr/>
      </vt:variant>
      <vt:variant>
        <vt:i4>8323187</vt:i4>
      </vt:variant>
      <vt:variant>
        <vt:i4>0</vt:i4>
      </vt:variant>
      <vt:variant>
        <vt:i4>0</vt:i4>
      </vt:variant>
      <vt:variant>
        <vt:i4>5</vt:i4>
      </vt:variant>
      <vt:variant>
        <vt:lpwstr>http://zakon.rada.gov.ua/laws/show/2657-12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Kadenko</dc:creator>
  <cp:keywords/>
  <cp:lastModifiedBy>User</cp:lastModifiedBy>
  <cp:revision>2</cp:revision>
  <cp:lastPrinted>2024-01-30T11:25:00Z</cp:lastPrinted>
  <dcterms:created xsi:type="dcterms:W3CDTF">2024-02-01T11:48:00Z</dcterms:created>
  <dcterms:modified xsi:type="dcterms:W3CDTF">2024-02-01T11:48:00Z</dcterms:modified>
</cp:coreProperties>
</file>